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block-62592376"/>
    <w:bookmarkStart w:id="1" w:name="f9a345b0-6ed1-40cd-b134-a0627a792844"/>
    <w:p w:rsidR="00841621" w:rsidRDefault="00BC212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BC2122">
        <w:rPr>
          <w:rFonts w:ascii="Times New Roman" w:hAnsi="Times New Roman"/>
          <w:b/>
          <w:color w:val="000000"/>
          <w:sz w:val="28"/>
          <w:lang w:val="ru-RU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4" o:title=""/>
          </v:shape>
          <o:OLEObject Type="Embed" ProgID="AcroExch.Document.11" ShapeID="_x0000_i1025" DrawAspect="Content" ObjectID="_1819540904" r:id="rId5"/>
        </w:object>
      </w:r>
      <w:bookmarkEnd w:id="1"/>
    </w:p>
    <w:p w:rsidR="00BC2122" w:rsidRDefault="00BC212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C2122" w:rsidRDefault="00BC212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C2122" w:rsidRPr="002C2201" w:rsidRDefault="00BC2122">
      <w:pPr>
        <w:spacing w:after="0"/>
        <w:ind w:left="120"/>
        <w:jc w:val="center"/>
        <w:rPr>
          <w:lang w:val="ru-RU"/>
        </w:rPr>
      </w:pPr>
    </w:p>
    <w:p w:rsidR="00841621" w:rsidRPr="002C2201" w:rsidRDefault="00841621">
      <w:pPr>
        <w:spacing w:after="0"/>
        <w:ind w:left="120"/>
        <w:rPr>
          <w:lang w:val="ru-RU"/>
        </w:rPr>
      </w:pP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bookmarkStart w:id="2" w:name="block-62592375"/>
      <w:bookmarkEnd w:id="0"/>
      <w:r w:rsidRPr="002C22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Программа по истории дает представление о целях, общей стратегии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</w:t>
      </w:r>
      <w:r w:rsidRPr="002C2201">
        <w:rPr>
          <w:rFonts w:ascii="Times New Roman" w:hAnsi="Times New Roman"/>
          <w:color w:val="000000"/>
          <w:sz w:val="28"/>
          <w:lang w:val="ru-RU"/>
        </w:rPr>
        <w:t>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</w:t>
      </w:r>
      <w:r w:rsidRPr="002C2201">
        <w:rPr>
          <w:rFonts w:ascii="Times New Roman" w:hAnsi="Times New Roman"/>
          <w:color w:val="000000"/>
          <w:sz w:val="28"/>
          <w:lang w:val="ru-RU"/>
        </w:rPr>
        <w:t>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2C2201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</w:t>
      </w:r>
      <w:r w:rsidRPr="002C2201">
        <w:rPr>
          <w:rFonts w:ascii="Times New Roman" w:hAnsi="Times New Roman"/>
          <w:color w:val="000000"/>
          <w:sz w:val="28"/>
          <w:lang w:val="ru-RU"/>
        </w:rPr>
        <w:t>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</w:t>
      </w:r>
      <w:r w:rsidRPr="002C2201">
        <w:rPr>
          <w:rFonts w:ascii="Times New Roman" w:hAnsi="Times New Roman"/>
          <w:color w:val="000000"/>
          <w:sz w:val="28"/>
          <w:lang w:val="ru-RU"/>
        </w:rPr>
        <w:t>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</w:t>
      </w:r>
      <w:r w:rsidRPr="002C2201">
        <w:rPr>
          <w:rFonts w:ascii="Times New Roman" w:hAnsi="Times New Roman"/>
          <w:color w:val="000000"/>
          <w:sz w:val="28"/>
          <w:lang w:val="ru-RU"/>
        </w:rPr>
        <w:t>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Задачами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2201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</w:t>
      </w:r>
      <w:r w:rsidRPr="002C2201">
        <w:rPr>
          <w:rFonts w:ascii="Times New Roman" w:hAnsi="Times New Roman"/>
          <w:color w:val="000000"/>
          <w:sz w:val="28"/>
          <w:lang w:val="ru-RU"/>
        </w:rPr>
        <w:t>ства;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</w:t>
      </w:r>
      <w:r w:rsidRPr="002C2201">
        <w:rPr>
          <w:rFonts w:ascii="Times New Roman" w:hAnsi="Times New Roman"/>
          <w:color w:val="000000"/>
          <w:sz w:val="28"/>
          <w:lang w:val="ru-RU"/>
        </w:rPr>
        <w:t>ой и социальной информации, развитие учебно-проектной деятельности;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</w:t>
      </w:r>
      <w:r w:rsidRPr="002C2201">
        <w:rPr>
          <w:rFonts w:ascii="Times New Roman" w:hAnsi="Times New Roman"/>
          <w:color w:val="000000"/>
          <w:sz w:val="28"/>
          <w:lang w:val="ru-RU"/>
        </w:rPr>
        <w:t>обоснование позиции при изучении дискуссионных проблем прошлого и современности);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истории, – </w:t>
      </w:r>
      <w:r w:rsidRPr="002C2201">
        <w:rPr>
          <w:rFonts w:ascii="Times New Roman" w:hAnsi="Times New Roman"/>
          <w:color w:val="000000"/>
          <w:sz w:val="28"/>
          <w:lang w:val="ru-RU"/>
        </w:rPr>
        <w:t>136, в 10–11 классах по 2 часа в неделю при 34 учебных неделях.</w:t>
      </w:r>
    </w:p>
    <w:p w:rsidR="00841621" w:rsidRPr="002C2201" w:rsidRDefault="00841621">
      <w:pPr>
        <w:rPr>
          <w:lang w:val="ru-RU"/>
        </w:rPr>
        <w:sectPr w:rsidR="00841621" w:rsidRPr="002C2201">
          <w:pgSz w:w="11906" w:h="16383"/>
          <w:pgMar w:top="1134" w:right="850" w:bottom="1134" w:left="1701" w:header="720" w:footer="720" w:gutter="0"/>
          <w:cols w:space="720"/>
        </w:sect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bookmarkStart w:id="3" w:name="block-62592379"/>
      <w:bookmarkEnd w:id="2"/>
      <w:r w:rsidRPr="002C22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Изменения в мире в ХХ веке. Ключевые пр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</w:t>
      </w:r>
      <w:r w:rsidRPr="002C2201">
        <w:rPr>
          <w:rFonts w:ascii="Times New Roman" w:hAnsi="Times New Roman"/>
          <w:color w:val="000000"/>
          <w:sz w:val="28"/>
          <w:lang w:val="ru-RU"/>
        </w:rPr>
        <w:t>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войны.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Распад империй и образование новых национальных госуда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рств в Европе. </w:t>
      </w:r>
      <w:r w:rsidRPr="002C2201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образование Коммунистич</w:t>
      </w:r>
      <w:r w:rsidRPr="002C2201">
        <w:rPr>
          <w:rFonts w:ascii="Times New Roman" w:hAnsi="Times New Roman"/>
          <w:color w:val="000000"/>
          <w:sz w:val="28"/>
          <w:lang w:val="ru-RU"/>
        </w:rPr>
        <w:t>еского интернационала. Образование Турецкой Республики.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2C2201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Первой мировой войны. Парижская (Версальская) ми</w:t>
      </w:r>
      <w:r w:rsidRPr="002C2201">
        <w:rPr>
          <w:rFonts w:ascii="Times New Roman" w:hAnsi="Times New Roman"/>
          <w:color w:val="000000"/>
          <w:sz w:val="28"/>
          <w:lang w:val="ru-RU"/>
        </w:rPr>
        <w:t>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международных отнош</w:t>
      </w:r>
      <w:r w:rsidRPr="002C2201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>
        <w:rPr>
          <w:rFonts w:ascii="Times New Roman" w:hAnsi="Times New Roman"/>
          <w:color w:val="000000"/>
          <w:sz w:val="28"/>
        </w:rPr>
        <w:t xml:space="preserve">Послевоенная стабилизация.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изменениям в социально-экономической сфере в странах Запада. Экономический бум. Демократизация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общественной жизни, возникновение массового общества. </w:t>
      </w:r>
      <w:r w:rsidRPr="002C2201">
        <w:rPr>
          <w:rFonts w:ascii="Times New Roman" w:hAnsi="Times New Roman"/>
          <w:color w:val="000000"/>
          <w:sz w:val="28"/>
          <w:lang w:val="ru-RU"/>
        </w:rPr>
        <w:t>Влияние социалистических партий и профсоюзов.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</w:t>
      </w:r>
      <w:r>
        <w:rPr>
          <w:rFonts w:ascii="Times New Roman" w:hAnsi="Times New Roman"/>
          <w:color w:val="000000"/>
          <w:sz w:val="28"/>
        </w:rPr>
        <w:t xml:space="preserve">Возникновение фашизма.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Фашистский режим в Италии. Особенности режима Муссолини. Начало борьбы с фашизмом.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Латинской Америки.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Нарастание агрессии в мире. Причины во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зникновения нацистской диктатуры в Германии в 1930-е гг. </w:t>
      </w:r>
      <w:r>
        <w:rPr>
          <w:rFonts w:ascii="Times New Roman" w:hAnsi="Times New Roman"/>
          <w:color w:val="000000"/>
          <w:sz w:val="28"/>
        </w:rPr>
        <w:t xml:space="preserve">Установление нацистской диктатуры.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Нацистский режим в Германии.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Испании. Революция в Испании. Поражение Испанской Республи</w:t>
      </w:r>
      <w:r w:rsidRPr="002C2201">
        <w:rPr>
          <w:rFonts w:ascii="Times New Roman" w:hAnsi="Times New Roman"/>
          <w:color w:val="000000"/>
          <w:sz w:val="28"/>
          <w:lang w:val="ru-RU"/>
        </w:rPr>
        <w:t>ки. Причины и значение гражданской войны в Испании.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>
        <w:rPr>
          <w:rFonts w:ascii="Times New Roman" w:hAnsi="Times New Roman"/>
          <w:color w:val="000000"/>
          <w:sz w:val="28"/>
        </w:rPr>
        <w:t xml:space="preserve">Экспансия колониализма. </w:t>
      </w:r>
      <w:r w:rsidRPr="002C2201">
        <w:rPr>
          <w:rFonts w:ascii="Times New Roman" w:hAnsi="Times New Roman"/>
          <w:color w:val="000000"/>
          <w:sz w:val="28"/>
          <w:lang w:val="ru-RU"/>
        </w:rPr>
        <w:t>Цели национально-освободительных движений в странах Востока. Агрессивная внешняя политика Японии. Нестабильность в Китае в м</w:t>
      </w:r>
      <w:r w:rsidRPr="002C2201">
        <w:rPr>
          <w:rFonts w:ascii="Times New Roman" w:hAnsi="Times New Roman"/>
          <w:color w:val="000000"/>
          <w:sz w:val="28"/>
          <w:lang w:val="ru-RU"/>
        </w:rPr>
        <w:t>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Нарастание мировой напряженности в конце 1930-х гг. </w:t>
      </w:r>
      <w:r>
        <w:rPr>
          <w:rFonts w:ascii="Times New Roman" w:hAnsi="Times New Roman"/>
          <w:color w:val="000000"/>
          <w:sz w:val="28"/>
        </w:rPr>
        <w:t>Причины Второй мировой вой</w:t>
      </w:r>
      <w:r>
        <w:rPr>
          <w:rFonts w:ascii="Times New Roman" w:hAnsi="Times New Roman"/>
          <w:color w:val="000000"/>
          <w:sz w:val="28"/>
        </w:rPr>
        <w:t xml:space="preserve">ны. </w:t>
      </w:r>
      <w:r w:rsidRPr="002C2201">
        <w:rPr>
          <w:rFonts w:ascii="Times New Roman" w:hAnsi="Times New Roman"/>
          <w:color w:val="000000"/>
          <w:sz w:val="28"/>
          <w:lang w:val="ru-RU"/>
        </w:rPr>
        <w:t>Мюнхенский сговор. Англо-франко-советские переговоры лета 1939 года.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2C2201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открытия и технические достижения. Новые виды вооружений 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2C2201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</w:t>
      </w:r>
      <w:r w:rsidRPr="002C2201">
        <w:rPr>
          <w:rFonts w:ascii="Times New Roman" w:hAnsi="Times New Roman"/>
          <w:color w:val="000000"/>
          <w:sz w:val="28"/>
          <w:lang w:val="ru-RU"/>
        </w:rPr>
        <w:t>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ее союзников в начальный период Второй мировой войны.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Холокост. Концентрац</w:t>
      </w:r>
      <w:r w:rsidRPr="002C2201">
        <w:rPr>
          <w:rFonts w:ascii="Times New Roman" w:hAnsi="Times New Roman"/>
          <w:color w:val="000000"/>
          <w:sz w:val="28"/>
          <w:lang w:val="ru-RU"/>
        </w:rPr>
        <w:t>ионные лагеря. Принудительная трудовая миграция и насильственные переселения. Коллаборационизм. Движение Сопротивления.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операции Кра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Американские атомные бомбардировки Хиросимы и Нагасаки. Вступление СССР в войну про</w:t>
      </w:r>
      <w:r w:rsidRPr="002C2201">
        <w:rPr>
          <w:rFonts w:ascii="Times New Roman" w:hAnsi="Times New Roman"/>
          <w:color w:val="000000"/>
          <w:sz w:val="28"/>
          <w:lang w:val="ru-RU"/>
        </w:rPr>
        <w:t>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:rsidR="00841621" w:rsidRPr="002C2201" w:rsidRDefault="00841621">
      <w:pPr>
        <w:spacing w:after="0"/>
        <w:ind w:left="120"/>
        <w:rPr>
          <w:lang w:val="ru-RU"/>
        </w:rPr>
      </w:pPr>
      <w:bookmarkStart w:id="4" w:name="_Toc143611212"/>
      <w:bookmarkEnd w:id="4"/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Россия в 1914–1922 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>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</w:t>
      </w:r>
      <w:r w:rsidRPr="002C2201">
        <w:rPr>
          <w:rFonts w:ascii="Times New Roman" w:hAnsi="Times New Roman"/>
          <w:color w:val="000000"/>
          <w:sz w:val="28"/>
          <w:lang w:val="ru-RU"/>
        </w:rPr>
        <w:t>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ны. Военная кампания 1914 года. Военные действия 1915 года. Кампания 1916 года. Мужество и героизм российских воинов.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начале войны. Экономика России в годы войны. Политическ</w:t>
      </w:r>
      <w:r w:rsidRPr="002C2201">
        <w:rPr>
          <w:rFonts w:ascii="Times New Roman" w:hAnsi="Times New Roman"/>
          <w:color w:val="000000"/>
          <w:sz w:val="28"/>
          <w:lang w:val="ru-RU"/>
        </w:rPr>
        <w:t>ие партии. Причины нарастания революционных настроений в российском обществе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очих и солдатских депутатов и его декреты. Основные политические партии в 1917 г. Кризисы Временного правительства.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</w:t>
      </w:r>
      <w:r w:rsidRPr="002C2201">
        <w:rPr>
          <w:rFonts w:ascii="Times New Roman" w:hAnsi="Times New Roman"/>
          <w:color w:val="000000"/>
          <w:sz w:val="28"/>
          <w:lang w:val="ru-RU"/>
        </w:rPr>
        <w:t>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Первые революцион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>ные преобразования большевиков.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Брестский мир. Конституция РСФСР 1918 года.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Экономическая политика советской власти. Национализация </w:t>
      </w:r>
      <w:r w:rsidRPr="002C2201">
        <w:rPr>
          <w:rFonts w:ascii="Times New Roman" w:hAnsi="Times New Roman"/>
          <w:color w:val="000000"/>
          <w:sz w:val="28"/>
          <w:lang w:val="ru-RU"/>
        </w:rPr>
        <w:t>промышленности. «Военный коммунизм» в городе и деревне. План ГОЭРЛО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</w:t>
      </w:r>
      <w:r w:rsidRPr="002C2201">
        <w:rPr>
          <w:rFonts w:ascii="Times New Roman" w:hAnsi="Times New Roman"/>
          <w:color w:val="000000"/>
          <w:sz w:val="28"/>
          <w:lang w:val="ru-RU"/>
        </w:rPr>
        <w:t>х сил, их политические установки, социальный состав. Выступление левых эсеров.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</w:t>
      </w:r>
      <w:r w:rsidRPr="002C2201">
        <w:rPr>
          <w:rFonts w:ascii="Times New Roman" w:hAnsi="Times New Roman"/>
          <w:color w:val="000000"/>
          <w:sz w:val="28"/>
          <w:lang w:val="ru-RU"/>
        </w:rPr>
        <w:t>еды Красной армии в Гражданской войне.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2C2201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басмачеством.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2C2201">
        <w:rPr>
          <w:rFonts w:ascii="Times New Roman" w:hAnsi="Times New Roman"/>
          <w:color w:val="000000"/>
          <w:sz w:val="28"/>
          <w:lang w:val="ru-RU"/>
        </w:rPr>
        <w:t>Идеология и культура в годы Гражданской войн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Повседневная жизнь в период революции и Гражданской войны. Изменения в общественных настроениях. Внешнее положен</w:t>
      </w:r>
      <w:r w:rsidRPr="002C2201">
        <w:rPr>
          <w:rFonts w:ascii="Times New Roman" w:hAnsi="Times New Roman"/>
          <w:color w:val="000000"/>
          <w:sz w:val="28"/>
          <w:lang w:val="ru-RU"/>
        </w:rPr>
        <w:t>ие Советской России в конце Гражданской войны.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Российской революции для демографии и экономики. Власть и церковь.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Крестьянские восстания. Кроншт</w:t>
      </w:r>
      <w:r w:rsidRPr="002C2201">
        <w:rPr>
          <w:rFonts w:ascii="Times New Roman" w:hAnsi="Times New Roman"/>
          <w:color w:val="000000"/>
          <w:sz w:val="28"/>
          <w:lang w:val="ru-RU"/>
        </w:rPr>
        <w:t>адтское восстание. Переход от «военного коммунизма» к новой экономической политике.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 продналогом. Новая экономическая политика в промышленности. Иностранные концессии. Стимулирова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ние кооперации. Финансовая реформа Г.Я. Сокольникова. Создание Госплана и противоречия нэпа.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. Политика коренизации.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внутри ВКП(б).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Международное положение после окончания Гражданской войны в России. Советская Р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оссия на Генуэзской конференции. Дипломатические признания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СССР – «Полоса признания». Отношения со странами Востока. Деятельность Коминтерна. Дипломатические конфликты с западными странами.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</w:t>
      </w:r>
      <w:r w:rsidRPr="002C2201">
        <w:rPr>
          <w:rFonts w:ascii="Times New Roman" w:hAnsi="Times New Roman"/>
          <w:color w:val="000000"/>
          <w:sz w:val="28"/>
          <w:lang w:val="ru-RU"/>
        </w:rPr>
        <w:t>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общественных настроениях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2C2201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Коллективизация сельского хозяйства. </w:t>
      </w:r>
      <w:r w:rsidRPr="002C2201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</w:t>
      </w:r>
      <w:r w:rsidRPr="002C2201">
        <w:rPr>
          <w:rFonts w:ascii="Times New Roman" w:hAnsi="Times New Roman"/>
          <w:color w:val="000000"/>
          <w:sz w:val="28"/>
          <w:lang w:val="ru-RU"/>
        </w:rPr>
        <w:t>33 гг. Становление колхозной системы. Итоги коллективизации.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2C2201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олитика и национально-государственное строительство.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 советского общества в 1930-е гг. Формирование «нового человека». Власть и церковь. Культурная революция.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Достижения отечественной науки в 1930-е гг. Развитие здравоохранения и 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бразования.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Советские кинематограф, музыка, изобразительное искусство, театр.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Повседневная жизнь населения в 1930-е гг. Общественные настроения. Русское Зарубежье и его роль в развит</w:t>
      </w:r>
      <w:r w:rsidRPr="002C2201">
        <w:rPr>
          <w:rFonts w:ascii="Times New Roman" w:hAnsi="Times New Roman"/>
          <w:color w:val="000000"/>
          <w:sz w:val="28"/>
          <w:lang w:val="ru-RU"/>
        </w:rPr>
        <w:t>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эмигрантов.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и выхода из него. Борьба за создание системы коллективной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</w:t>
      </w:r>
      <w:r w:rsidRPr="002C2201">
        <w:rPr>
          <w:rFonts w:ascii="Times New Roman" w:hAnsi="Times New Roman"/>
          <w:color w:val="000000"/>
          <w:sz w:val="28"/>
          <w:lang w:val="ru-RU"/>
        </w:rPr>
        <w:t>ждение в состав СССР Западной Украины и Западной Белоруссии. Советско-финляндская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</w:t>
      </w:r>
      <w:r w:rsidRPr="002C2201">
        <w:rPr>
          <w:rFonts w:ascii="Times New Roman" w:hAnsi="Times New Roman"/>
          <w:color w:val="000000"/>
          <w:sz w:val="28"/>
          <w:lang w:val="ru-RU"/>
        </w:rPr>
        <w:t>роноспособности страны. Советские планы и расчеты накануне войны. Наш край в 1920–1930-е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2C2201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2C2201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2C2201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«Десять сталинских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ударов» и изгнание врага с территории СССР. </w:t>
      </w:r>
      <w:r w:rsidRPr="002C2201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</w:t>
      </w:r>
      <w:r w:rsidRPr="002C2201">
        <w:rPr>
          <w:rFonts w:ascii="Times New Roman" w:hAnsi="Times New Roman"/>
          <w:color w:val="000000"/>
          <w:sz w:val="28"/>
          <w:lang w:val="ru-RU"/>
        </w:rPr>
        <w:t>ско-Сандомирская операция.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2C2201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Окончание Второй мировой войны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2C2201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. Встреча на Эльбе. Взятие Берлина и капитуляция Германии.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Повторение и обобщение по теме «Великая Отечественная </w:t>
      </w:r>
      <w:r w:rsidRPr="002C2201">
        <w:rPr>
          <w:rFonts w:ascii="Times New Roman" w:hAnsi="Times New Roman"/>
          <w:color w:val="000000"/>
          <w:sz w:val="28"/>
          <w:lang w:val="ru-RU"/>
        </w:rPr>
        <w:t>война 1941–1945 гг.».</w:t>
      </w:r>
    </w:p>
    <w:p w:rsidR="00841621" w:rsidRPr="002C2201" w:rsidRDefault="00841621">
      <w:pPr>
        <w:spacing w:after="0"/>
        <w:ind w:left="120"/>
        <w:rPr>
          <w:lang w:val="ru-RU"/>
        </w:rPr>
      </w:pPr>
      <w:bookmarkStart w:id="5" w:name="_Toc143611213"/>
      <w:bookmarkEnd w:id="5"/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41621" w:rsidRPr="002C2201" w:rsidRDefault="00841621">
      <w:pPr>
        <w:spacing w:after="0"/>
        <w:ind w:left="120"/>
        <w:rPr>
          <w:lang w:val="ru-RU"/>
        </w:rPr>
      </w:pPr>
      <w:bookmarkStart w:id="6" w:name="_Toc143611214"/>
      <w:bookmarkEnd w:id="6"/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С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</w:t>
      </w:r>
      <w:r w:rsidRPr="002C2201">
        <w:rPr>
          <w:rFonts w:ascii="Times New Roman" w:hAnsi="Times New Roman"/>
          <w:color w:val="000000"/>
          <w:sz w:val="28"/>
          <w:lang w:val="ru-RU"/>
        </w:rPr>
        <w:t>прессии в Восточной Европе. Причины начала холодной войны.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</w:t>
      </w:r>
      <w:r w:rsidRPr="002C2201">
        <w:rPr>
          <w:rFonts w:ascii="Times New Roman" w:hAnsi="Times New Roman"/>
          <w:color w:val="000000"/>
          <w:sz w:val="28"/>
          <w:lang w:val="ru-RU"/>
        </w:rPr>
        <w:t>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</w:t>
      </w:r>
      <w:r w:rsidRPr="002C2201">
        <w:rPr>
          <w:rFonts w:ascii="Times New Roman" w:hAnsi="Times New Roman"/>
          <w:color w:val="000000"/>
          <w:sz w:val="28"/>
          <w:lang w:val="ru-RU"/>
        </w:rPr>
        <w:t>ачение.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</w:t>
      </w:r>
      <w:r w:rsidRPr="002C2201">
        <w:rPr>
          <w:rFonts w:ascii="Times New Roman" w:hAnsi="Times New Roman"/>
          <w:color w:val="000000"/>
          <w:sz w:val="28"/>
          <w:lang w:val="ru-RU"/>
        </w:rPr>
        <w:t>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2C2201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</w:t>
      </w:r>
      <w:r w:rsidRPr="002C2201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2C2201">
        <w:rPr>
          <w:rFonts w:ascii="Times New Roman" w:hAnsi="Times New Roman"/>
          <w:color w:val="000000"/>
          <w:sz w:val="28"/>
          <w:lang w:val="ru-RU"/>
        </w:rPr>
        <w:t>орьба за его преодоление. Капиталистическая модернизация Тайланда, Малайзии и Филиппин. Индонезия и Мьянма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2C2201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2C2201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2C2201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2C2201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2C2201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кризис. События </w:t>
      </w:r>
      <w:r w:rsidRPr="002C2201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2C2201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2C2201">
        <w:rPr>
          <w:rFonts w:ascii="Times New Roman" w:hAnsi="Times New Roman"/>
          <w:color w:val="000000"/>
          <w:sz w:val="28"/>
          <w:lang w:val="ru-RU"/>
        </w:rPr>
        <w:t>Ва</w:t>
      </w:r>
      <w:r w:rsidRPr="002C2201">
        <w:rPr>
          <w:rFonts w:ascii="Times New Roman" w:hAnsi="Times New Roman"/>
          <w:color w:val="000000"/>
          <w:sz w:val="28"/>
          <w:lang w:val="ru-RU"/>
        </w:rPr>
        <w:t>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сство. Олимпийское движение Глобальные проблемы современности. </w:t>
      </w:r>
    </w:p>
    <w:p w:rsidR="00841621" w:rsidRPr="002C2201" w:rsidRDefault="00841621">
      <w:pPr>
        <w:spacing w:after="0"/>
        <w:ind w:left="120"/>
        <w:rPr>
          <w:lang w:val="ru-RU"/>
        </w:rPr>
      </w:pPr>
      <w:bookmarkStart w:id="7" w:name="_Toc143611215"/>
      <w:bookmarkEnd w:id="7"/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2C2201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</w:t>
      </w:r>
      <w:r w:rsidRPr="002C2201">
        <w:rPr>
          <w:rFonts w:ascii="Times New Roman" w:hAnsi="Times New Roman"/>
          <w:color w:val="000000"/>
          <w:sz w:val="28"/>
          <w:lang w:val="ru-RU"/>
        </w:rPr>
        <w:t>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Сталин и его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окружение. Союзный центр и национальные регионы: проблемы взаимоотношений. Послевоенные репрессии.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енденции развития советской литературы и искусства. Развитие советской науки. Советский спорт.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</w:t>
      </w:r>
      <w:r w:rsidRPr="002C2201">
        <w:rPr>
          <w:rFonts w:ascii="Times New Roman" w:hAnsi="Times New Roman"/>
          <w:color w:val="000000"/>
          <w:sz w:val="28"/>
          <w:lang w:val="ru-RU"/>
        </w:rPr>
        <w:t>чины и особенности. Раскол Европы и оформление биполярного мира. СССР и страны Азии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</w:t>
      </w:r>
      <w:r w:rsidRPr="002C2201">
        <w:rPr>
          <w:rFonts w:ascii="Times New Roman" w:hAnsi="Times New Roman"/>
          <w:color w:val="000000"/>
          <w:sz w:val="28"/>
          <w:lang w:val="ru-RU"/>
        </w:rPr>
        <w:t>, партийных и общественных организаций. Новая Программа КПСС и проект Конституции СССР.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 в 1953–1964 гг. Экономический курс Г.М. Маленкова. Развитие промышленности. Военный и гражданский сектор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ы экономики. Развитие сельского хозяйства и попытки решения продовольственной проблемы. Социальное развитие.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Фундаментальная на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 в 1953–1964 гг. Условия развития советской культуры. Первые признаки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</w:t>
      </w:r>
      <w:r w:rsidRPr="002C2201">
        <w:rPr>
          <w:rFonts w:ascii="Times New Roman" w:hAnsi="Times New Roman"/>
          <w:color w:val="000000"/>
          <w:sz w:val="28"/>
          <w:lang w:val="ru-RU"/>
        </w:rPr>
        <w:t>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Туризм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. Изменение общественных настроений и ожиданий.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СССР в 1964–1985 гг. Итоги и значение «великого десятилетия» Н.С. Хрущева. Политический курс Л.И. Брежнева. Конституция СССР 1977 г.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Особенности социально-экономического развития СССР в 1964–1985 гг. Новые ориент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иры аграрной политики: реформа 1965 г. и ее результаты. Косыгинская реформа промышленности. Рост социально-экономических проблем.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Развитие науки, образования, здравоохранения. Научные и технические приоритеты. Советская космическая программа. Развитие обр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азования. Советское здравоохранение.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Повседневная жизнь советского 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бщества в 1964–1985 гг. Общественные настроения.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ациональной политики.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</w:t>
      </w:r>
      <w:r w:rsidRPr="002C2201">
        <w:rPr>
          <w:rFonts w:ascii="Times New Roman" w:hAnsi="Times New Roman"/>
          <w:color w:val="000000"/>
          <w:sz w:val="28"/>
          <w:lang w:val="ru-RU"/>
        </w:rPr>
        <w:t>траны социализма.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2C2201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СССР в 1985–1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экономике.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Реформа политичес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Новое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и в мире.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</w:t>
      </w:r>
      <w:r w:rsidRPr="002C2201">
        <w:rPr>
          <w:rFonts w:ascii="Times New Roman" w:hAnsi="Times New Roman"/>
          <w:color w:val="000000"/>
          <w:sz w:val="28"/>
          <w:lang w:val="ru-RU"/>
        </w:rPr>
        <w:t>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2C2201">
        <w:rPr>
          <w:rFonts w:ascii="Times New Roman" w:hAnsi="Times New Roman"/>
          <w:color w:val="000000"/>
          <w:sz w:val="28"/>
          <w:lang w:val="ru-RU"/>
        </w:rPr>
        <w:t>Российская экон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омика в условиях рынка. Начало радикальных экономических преобразований. Ваучерная приватизация. Положение в экономике России в 1992–1998 гг. Корректировка курса реформ. «Олигархический капитализм» и финансовые кризисы. Дефолт 1998 года и его последствия.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</w:t>
      </w:r>
      <w:r w:rsidRPr="002C2201">
        <w:rPr>
          <w:rFonts w:ascii="Times New Roman" w:hAnsi="Times New Roman"/>
          <w:color w:val="000000"/>
          <w:sz w:val="28"/>
          <w:lang w:val="ru-RU"/>
        </w:rPr>
        <w:t>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.Н. Ельцина.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Повседневная жизнь. Изменения в структуре российского общества и условиях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жизни различных групп населения в 1990-е гг. Численность и доходы населения. Социальное расслоение. Досуг и туризм.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</w:t>
      </w:r>
      <w:r w:rsidRPr="002C2201">
        <w:rPr>
          <w:rFonts w:ascii="Times New Roman" w:hAnsi="Times New Roman"/>
          <w:color w:val="000000"/>
          <w:sz w:val="28"/>
          <w:lang w:val="ru-RU"/>
        </w:rPr>
        <w:t>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C2201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</w:t>
      </w:r>
      <w:r w:rsidRPr="002C2201">
        <w:rPr>
          <w:rFonts w:ascii="Times New Roman" w:hAnsi="Times New Roman"/>
          <w:color w:val="000000"/>
          <w:sz w:val="28"/>
          <w:lang w:val="ru-RU"/>
        </w:rPr>
        <w:t>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арственной символики. Военная реформа. Стабилизация политической системы в годы президентства В.В. Путина.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. Экономическое развитие в 2000–2007 гг. Россия в системе мировой рыночной экономики. Мировой экономический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</w:t>
      </w:r>
      <w:r w:rsidRPr="002C2201">
        <w:rPr>
          <w:rFonts w:ascii="Times New Roman" w:hAnsi="Times New Roman"/>
          <w:color w:val="000000"/>
          <w:sz w:val="28"/>
          <w:lang w:val="ru-RU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ост международного авторитета России и возобновление конфронтации со странами Запада в 2008–2020 гг.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</w:t>
      </w:r>
      <w:r w:rsidRPr="002C2201">
        <w:rPr>
          <w:rFonts w:ascii="Times New Roman" w:hAnsi="Times New Roman"/>
          <w:color w:val="000000"/>
          <w:sz w:val="28"/>
          <w:lang w:val="ru-RU"/>
        </w:rPr>
        <w:t>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841621" w:rsidRPr="002C2201" w:rsidRDefault="00841621">
      <w:pPr>
        <w:rPr>
          <w:lang w:val="ru-RU"/>
        </w:rPr>
        <w:sectPr w:rsidR="00841621" w:rsidRPr="002C2201">
          <w:pgSz w:w="11906" w:h="16383"/>
          <w:pgMar w:top="1134" w:right="850" w:bottom="1134" w:left="1701" w:header="720" w:footer="720" w:gutter="0"/>
          <w:cols w:space="720"/>
        </w:sect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bookmarkStart w:id="8" w:name="block-62592378"/>
      <w:bookmarkEnd w:id="3"/>
      <w:r w:rsidRPr="002C22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ПО ИСТОРИИ НА УРОВНЕ СРЕДНЕГО ОБЩЕГО ОБРАЗОВАНИЯ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озиции обучающегося как активного и ответственного члена российского общества;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х, общечеловеческих гуманистических и демократических ценностей;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в интересах гражданского общества, участвовать в самоуправлении в образовательной организации;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2) патри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>отического воспитания: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да России;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</w:t>
      </w:r>
      <w:r w:rsidRPr="002C2201">
        <w:rPr>
          <w:rFonts w:ascii="Times New Roman" w:hAnsi="Times New Roman"/>
          <w:color w:val="000000"/>
          <w:sz w:val="28"/>
          <w:lang w:val="ru-RU"/>
        </w:rPr>
        <w:t>Отечества, ответственность за его судьбу;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личного вклада в построение устойчивого будущего;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4) эст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>етического воспитания: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ос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 w:rsidRPr="002C2201">
        <w:rPr>
          <w:rFonts w:ascii="Times New Roman" w:hAnsi="Times New Roman"/>
          <w:color w:val="000000"/>
          <w:sz w:val="28"/>
          <w:lang w:val="ru-RU"/>
        </w:rPr>
        <w:t>спорта, труда, общественных отношений;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развития человека и общества; ув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ажение к труду и результатам трудовой деятельности человека;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ей профессии и реализовывать собственные жизненные планы;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</w:t>
      </w:r>
      <w:r w:rsidRPr="002C2201">
        <w:rPr>
          <w:rFonts w:ascii="Times New Roman" w:hAnsi="Times New Roman"/>
          <w:color w:val="000000"/>
          <w:sz w:val="28"/>
          <w:lang w:val="ru-RU"/>
        </w:rPr>
        <w:t>их вред окружающей природной и социальной среде;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нию своего места в поликультурном мире;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людьми и познания мира;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развитие самосознания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</w:t>
      </w:r>
      <w:r w:rsidRPr="002C2201">
        <w:rPr>
          <w:rFonts w:ascii="Times New Roman" w:hAnsi="Times New Roman"/>
          <w:color w:val="000000"/>
          <w:sz w:val="28"/>
          <w:lang w:val="ru-RU"/>
        </w:rPr>
        <w:t>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</w:t>
      </w:r>
      <w:r w:rsidRPr="002C2201">
        <w:rPr>
          <w:rFonts w:ascii="Times New Roman" w:hAnsi="Times New Roman"/>
          <w:color w:val="000000"/>
          <w:sz w:val="28"/>
          <w:lang w:val="ru-RU"/>
        </w:rPr>
        <w:t>ействовать,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</w:t>
      </w:r>
      <w:r w:rsidRPr="002C2201">
        <w:rPr>
          <w:rFonts w:ascii="Times New Roman" w:hAnsi="Times New Roman"/>
          <w:color w:val="000000"/>
          <w:sz w:val="28"/>
          <w:lang w:val="ru-RU"/>
        </w:rPr>
        <w:t>их суждений и эмоций с учетом позиций и мнений других участников общения).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  <w:bookmarkStart w:id="9" w:name="_Toc142487931"/>
      <w:bookmarkEnd w:id="9"/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тельность. 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цели деятельн</w:t>
      </w:r>
      <w:r w:rsidRPr="002C2201">
        <w:rPr>
          <w:rFonts w:ascii="Times New Roman" w:hAnsi="Times New Roman"/>
          <w:color w:val="000000"/>
          <w:sz w:val="28"/>
          <w:lang w:val="ru-RU"/>
        </w:rPr>
        <w:t>ости, задавать параметры и критерии их достижения;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</w:t>
      </w:r>
      <w:r w:rsidRPr="002C2201">
        <w:rPr>
          <w:rFonts w:ascii="Times New Roman" w:hAnsi="Times New Roman"/>
          <w:color w:val="000000"/>
          <w:sz w:val="28"/>
          <w:lang w:val="ru-RU"/>
        </w:rPr>
        <w:t>ультатов целям.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C2201">
        <w:rPr>
          <w:rFonts w:ascii="Times New Roman" w:hAnsi="Times New Roman"/>
          <w:color w:val="000000"/>
          <w:sz w:val="28"/>
          <w:lang w:val="ru-RU"/>
        </w:rPr>
        <w:t>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объекта в соответствии с принципом историзма, основными процедурами исторического познания;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раскрывать причинно-следс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твенные связи событий прошлого и настоящего;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ять новизну и обоснованность полученного результата;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в современном общественном контексте. 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ровать и интерпретировать информацию;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2C2201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владеть приемами самооргани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</w:t>
      </w:r>
      <w:r w:rsidRPr="002C2201">
        <w:rPr>
          <w:rFonts w:ascii="Times New Roman" w:hAnsi="Times New Roman"/>
          <w:color w:val="000000"/>
          <w:sz w:val="28"/>
          <w:lang w:val="ru-RU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</w:t>
      </w:r>
      <w:r w:rsidRPr="002C2201">
        <w:rPr>
          <w:rFonts w:ascii="Times New Roman" w:hAnsi="Times New Roman"/>
          <w:color w:val="000000"/>
          <w:sz w:val="28"/>
          <w:lang w:val="ru-RU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 xml:space="preserve">Совместная 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>деятельность: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и осуществлять совместную работу, коллективные учебные проекты по истории, в том числе на р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егиональном материале;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  <w:bookmarkStart w:id="10" w:name="_Toc142487932"/>
      <w:bookmarkEnd w:id="10"/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</w:t>
      </w:r>
      <w:r w:rsidRPr="002C2201">
        <w:rPr>
          <w:rFonts w:ascii="Times New Roman" w:hAnsi="Times New Roman"/>
          <w:color w:val="000000"/>
          <w:sz w:val="28"/>
          <w:lang w:val="ru-RU"/>
        </w:rPr>
        <w:t>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4) умение выявлять су</w:t>
      </w:r>
      <w:r w:rsidRPr="002C2201">
        <w:rPr>
          <w:rFonts w:ascii="Times New Roman" w:hAnsi="Times New Roman"/>
          <w:color w:val="000000"/>
          <w:sz w:val="28"/>
          <w:lang w:val="ru-RU"/>
        </w:rPr>
        <w:t>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5) умение устанавливать причинно-следственные, простра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нственные, временны́е связи исторических событий, явлений, процессов;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в., оценивать их </w:t>
      </w:r>
      <w:r w:rsidRPr="002C2201">
        <w:rPr>
          <w:rFonts w:ascii="Times New Roman" w:hAnsi="Times New Roman"/>
          <w:color w:val="000000"/>
          <w:sz w:val="28"/>
          <w:lang w:val="ru-RU"/>
        </w:rPr>
        <w:t>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действительности;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</w:t>
      </w:r>
      <w:r w:rsidRPr="002C2201">
        <w:rPr>
          <w:rFonts w:ascii="Times New Roman" w:hAnsi="Times New Roman"/>
          <w:color w:val="000000"/>
          <w:sz w:val="28"/>
          <w:lang w:val="ru-RU"/>
        </w:rPr>
        <w:t>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</w:t>
      </w:r>
      <w:r w:rsidRPr="002C2201">
        <w:rPr>
          <w:rFonts w:ascii="Times New Roman" w:hAnsi="Times New Roman"/>
          <w:color w:val="000000"/>
          <w:sz w:val="28"/>
          <w:lang w:val="ru-RU"/>
        </w:rPr>
        <w:t>льзованием ресурсов библиотек, музеев и других);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</w:t>
      </w:r>
      <w:r w:rsidRPr="002C2201">
        <w:rPr>
          <w:rFonts w:ascii="Times New Roman" w:hAnsi="Times New Roman"/>
          <w:color w:val="000000"/>
          <w:sz w:val="28"/>
          <w:lang w:val="ru-RU"/>
        </w:rPr>
        <w:t>азных культур; проявление уважения к историческому наследию народов России;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11) знание ключ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рии на уровне среднего общего образования является усвоение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Формирование умений, составляющих структуру предметных результатов, происходит на учебном материале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841621" w:rsidRPr="002C2201" w:rsidRDefault="00841621">
      <w:pPr>
        <w:spacing w:after="0" w:line="264" w:lineRule="auto"/>
        <w:ind w:left="120"/>
        <w:jc w:val="both"/>
        <w:rPr>
          <w:lang w:val="ru-RU"/>
        </w:rPr>
      </w:pP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К концу обучени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</w:t>
      </w:r>
      <w:r w:rsidRPr="002C2201">
        <w:rPr>
          <w:rFonts w:ascii="Times New Roman" w:hAnsi="Times New Roman"/>
          <w:color w:val="000000"/>
          <w:sz w:val="28"/>
          <w:lang w:val="ru-RU"/>
        </w:rPr>
        <w:t>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Достижение указ</w:t>
      </w:r>
      <w:r w:rsidRPr="002C2201">
        <w:rPr>
          <w:rFonts w:ascii="Times New Roman" w:hAnsi="Times New Roman"/>
          <w:color w:val="000000"/>
          <w:sz w:val="28"/>
          <w:lang w:val="ru-RU"/>
        </w:rPr>
        <w:t>анного предметного результата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</w:t>
      </w:r>
      <w:r w:rsidRPr="002C2201">
        <w:rPr>
          <w:rFonts w:ascii="Times New Roman" w:hAnsi="Times New Roman"/>
          <w:color w:val="000000"/>
          <w:sz w:val="28"/>
          <w:lang w:val="ru-RU"/>
        </w:rPr>
        <w:t>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</w:t>
      </w:r>
      <w:r w:rsidRPr="002C2201">
        <w:rPr>
          <w:rFonts w:ascii="Times New Roman" w:hAnsi="Times New Roman"/>
          <w:color w:val="000000"/>
          <w:sz w:val="28"/>
          <w:lang w:val="ru-RU"/>
        </w:rPr>
        <w:t>ории России 1914–1945 гг., объяснять их особую значимость для истории нашей страны;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</w:t>
      </w:r>
      <w:r w:rsidRPr="002C2201">
        <w:rPr>
          <w:rFonts w:ascii="Times New Roman" w:hAnsi="Times New Roman"/>
          <w:color w:val="000000"/>
          <w:sz w:val="28"/>
          <w:lang w:val="ru-RU"/>
        </w:rPr>
        <w:t>России и человечества в целом;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</w:t>
      </w:r>
      <w:r w:rsidRPr="002C2201">
        <w:rPr>
          <w:rFonts w:ascii="Times New Roman" w:hAnsi="Times New Roman"/>
          <w:color w:val="000000"/>
          <w:sz w:val="28"/>
          <w:lang w:val="ru-RU"/>
        </w:rPr>
        <w:t>анных с важнейшими событиями, явлениями, процессами истории России 1914–1945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</w:t>
      </w:r>
      <w:r w:rsidRPr="002C2201">
        <w:rPr>
          <w:rFonts w:ascii="Times New Roman" w:hAnsi="Times New Roman"/>
          <w:color w:val="000000"/>
          <w:sz w:val="28"/>
          <w:lang w:val="ru-RU"/>
        </w:rPr>
        <w:t>рное развитие России в 1914–1945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характеризовать деяте</w:t>
      </w:r>
      <w:r w:rsidRPr="002C2201">
        <w:rPr>
          <w:rFonts w:ascii="Times New Roman" w:hAnsi="Times New Roman"/>
          <w:color w:val="000000"/>
          <w:sz w:val="28"/>
          <w:lang w:val="ru-RU"/>
        </w:rPr>
        <w:t>льность исторических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и последствия событий 1914–1945 гг., в которых участвовали </w:t>
      </w:r>
      <w:r w:rsidRPr="002C2201">
        <w:rPr>
          <w:rFonts w:ascii="Times New Roman" w:hAnsi="Times New Roman"/>
          <w:color w:val="000000"/>
          <w:sz w:val="28"/>
          <w:lang w:val="ru-RU"/>
        </w:rPr>
        <w:t>выдающиеся исторические личности, для истории России;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</w:t>
      </w:r>
      <w:r w:rsidRPr="002C2201">
        <w:rPr>
          <w:rFonts w:ascii="Times New Roman" w:hAnsi="Times New Roman"/>
          <w:color w:val="000000"/>
          <w:sz w:val="28"/>
          <w:lang w:val="ru-RU"/>
        </w:rPr>
        <w:t>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</w:t>
      </w:r>
      <w:r w:rsidRPr="002C2201">
        <w:rPr>
          <w:rFonts w:ascii="Times New Roman" w:hAnsi="Times New Roman"/>
          <w:color w:val="000000"/>
          <w:sz w:val="28"/>
          <w:lang w:val="ru-RU"/>
        </w:rPr>
        <w:t>териала, в том числе используя источники разных типов.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объяснять смысл изученных/изучаемых исторических понятий и терминов из истории России и всемирной истории 1914–1945 гг., пр</w:t>
      </w:r>
      <w:r w:rsidRPr="002C2201">
        <w:rPr>
          <w:rFonts w:ascii="Times New Roman" w:hAnsi="Times New Roman"/>
          <w:color w:val="000000"/>
          <w:sz w:val="28"/>
          <w:lang w:val="ru-RU"/>
        </w:rPr>
        <w:t>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сос</w:t>
      </w:r>
      <w:r w:rsidRPr="002C2201">
        <w:rPr>
          <w:rFonts w:ascii="Times New Roman" w:hAnsi="Times New Roman"/>
          <w:color w:val="000000"/>
          <w:sz w:val="28"/>
          <w:lang w:val="ru-RU"/>
        </w:rPr>
        <w:t>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пр</w:t>
      </w:r>
      <w:r w:rsidRPr="002C2201">
        <w:rPr>
          <w:rFonts w:ascii="Times New Roman" w:hAnsi="Times New Roman"/>
          <w:color w:val="000000"/>
          <w:sz w:val="28"/>
          <w:lang w:val="ru-RU"/>
        </w:rPr>
        <w:t>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</w:t>
      </w:r>
      <w:r w:rsidRPr="002C2201">
        <w:rPr>
          <w:rFonts w:ascii="Times New Roman" w:hAnsi="Times New Roman"/>
          <w:color w:val="000000"/>
          <w:sz w:val="28"/>
          <w:lang w:val="ru-RU"/>
        </w:rPr>
        <w:t>оздания памятников культуры;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</w:t>
      </w:r>
      <w:r w:rsidRPr="002C2201">
        <w:rPr>
          <w:rFonts w:ascii="Times New Roman" w:hAnsi="Times New Roman"/>
          <w:color w:val="000000"/>
          <w:sz w:val="28"/>
          <w:lang w:val="ru-RU"/>
        </w:rPr>
        <w:t>ериала свое отношение к наиболее значительным событиям, достижениям и личностям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</w:t>
      </w:r>
      <w:r w:rsidRPr="002C2201">
        <w:rPr>
          <w:rFonts w:ascii="Times New Roman" w:hAnsi="Times New Roman"/>
          <w:color w:val="000000"/>
          <w:sz w:val="28"/>
          <w:lang w:val="ru-RU"/>
        </w:rPr>
        <w:t>ь использованы для подтверждения или опровержения какой-либо оценки исторических событий;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</w:t>
      </w:r>
      <w:r w:rsidRPr="002C2201">
        <w:rPr>
          <w:rFonts w:ascii="Times New Roman" w:hAnsi="Times New Roman"/>
          <w:color w:val="000000"/>
          <w:sz w:val="28"/>
          <w:lang w:val="ru-RU"/>
        </w:rPr>
        <w:t>914–1945 гг.; сравнивать предложенную аргументацию, выбирать наиболее аргументированную позицию.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критериями; сравнивать изученные исторические события, явления, процессы.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</w:t>
      </w:r>
      <w:r w:rsidRPr="002C2201">
        <w:rPr>
          <w:rFonts w:ascii="Times New Roman" w:hAnsi="Times New Roman"/>
          <w:color w:val="000000"/>
          <w:sz w:val="28"/>
          <w:lang w:val="ru-RU"/>
        </w:rPr>
        <w:t>ии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</w:t>
      </w:r>
      <w:r w:rsidRPr="002C2201">
        <w:rPr>
          <w:rFonts w:ascii="Times New Roman" w:hAnsi="Times New Roman"/>
          <w:color w:val="000000"/>
          <w:sz w:val="28"/>
          <w:lang w:val="ru-RU"/>
        </w:rPr>
        <w:t>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</w:t>
      </w:r>
      <w:r w:rsidRPr="002C2201">
        <w:rPr>
          <w:rFonts w:ascii="Times New Roman" w:hAnsi="Times New Roman"/>
          <w:color w:val="000000"/>
          <w:sz w:val="28"/>
          <w:lang w:val="ru-RU"/>
        </w:rPr>
        <w:t>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исторические события, явления, процессы, взгляды исторических деятелей истории России и </w:t>
      </w:r>
      <w:r w:rsidRPr="002C2201">
        <w:rPr>
          <w:rFonts w:ascii="Times New Roman" w:hAnsi="Times New Roman"/>
          <w:color w:val="000000"/>
          <w:sz w:val="28"/>
          <w:lang w:val="ru-RU"/>
        </w:rPr>
        <w:t>зарубежных стран 1914–1945 гг. по самостоятельно определенным критериям; на основе сравнения самостоятельно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</w:t>
      </w:r>
      <w:r w:rsidRPr="002C2201">
        <w:rPr>
          <w:rFonts w:ascii="Times New Roman" w:hAnsi="Times New Roman"/>
          <w:color w:val="000000"/>
          <w:sz w:val="28"/>
          <w:lang w:val="ru-RU"/>
        </w:rPr>
        <w:t>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в 19</w:t>
      </w:r>
      <w:r w:rsidRPr="002C2201">
        <w:rPr>
          <w:rFonts w:ascii="Times New Roman" w:hAnsi="Times New Roman"/>
          <w:color w:val="000000"/>
          <w:sz w:val="28"/>
          <w:lang w:val="ru-RU"/>
        </w:rPr>
        <w:t>14–1945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итоги, з</w:t>
      </w:r>
      <w:r w:rsidRPr="002C2201">
        <w:rPr>
          <w:rFonts w:ascii="Times New Roman" w:hAnsi="Times New Roman"/>
          <w:color w:val="000000"/>
          <w:sz w:val="28"/>
          <w:lang w:val="ru-RU"/>
        </w:rPr>
        <w:t>начение исторических событий, явлений, процессов;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</w:t>
      </w:r>
      <w:r w:rsidRPr="002C2201">
        <w:rPr>
          <w:rFonts w:ascii="Times New Roman" w:hAnsi="Times New Roman"/>
          <w:color w:val="000000"/>
          <w:sz w:val="28"/>
          <w:lang w:val="ru-RU"/>
        </w:rPr>
        <w:t>, пространственно-временных связей исторических событий, явлений, процессов;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определять современников исторических событий, явлений, процессов истории России и </w:t>
      </w:r>
      <w:r w:rsidRPr="002C2201">
        <w:rPr>
          <w:rFonts w:ascii="Times New Roman" w:hAnsi="Times New Roman"/>
          <w:color w:val="000000"/>
          <w:sz w:val="28"/>
          <w:lang w:val="ru-RU"/>
        </w:rPr>
        <w:t>человечества в целом 1914–1945 гг.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оценивать и</w:t>
      </w:r>
      <w:r w:rsidRPr="002C2201">
        <w:rPr>
          <w:rFonts w:ascii="Times New Roman" w:hAnsi="Times New Roman"/>
          <w:color w:val="000000"/>
          <w:sz w:val="28"/>
          <w:lang w:val="ru-RU"/>
        </w:rPr>
        <w:t>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письменных исторических источников по истории России и всемирной истории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процессы, о </w:t>
      </w:r>
      <w:r w:rsidRPr="002C2201">
        <w:rPr>
          <w:rFonts w:ascii="Times New Roman" w:hAnsi="Times New Roman"/>
          <w:color w:val="000000"/>
          <w:sz w:val="28"/>
          <w:lang w:val="ru-RU"/>
        </w:rPr>
        <w:t>которых идет речь, и другие, соотносить информацию письменного источника с историческим контекстом;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ной информации, достоверности содержания; 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сопоставлят</w:t>
      </w:r>
      <w:r w:rsidRPr="002C2201">
        <w:rPr>
          <w:rFonts w:ascii="Times New Roman" w:hAnsi="Times New Roman"/>
          <w:color w:val="000000"/>
          <w:sz w:val="28"/>
          <w:lang w:val="ru-RU"/>
        </w:rPr>
        <w:t>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2C2201">
        <w:rPr>
          <w:rFonts w:ascii="Times New Roman" w:hAnsi="Times New Roman"/>
          <w:color w:val="000000"/>
          <w:sz w:val="28"/>
          <w:lang w:val="ru-RU"/>
        </w:rPr>
        <w:t>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</w:t>
      </w:r>
      <w:r w:rsidRPr="002C2201">
        <w:rPr>
          <w:rFonts w:ascii="Times New Roman" w:hAnsi="Times New Roman"/>
          <w:color w:val="000000"/>
          <w:sz w:val="28"/>
          <w:lang w:val="ru-RU"/>
        </w:rPr>
        <w:t>ругие); используя контекстную информацию, описывать вещественный исторический источник;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</w:t>
      </w:r>
      <w:r w:rsidRPr="002C2201">
        <w:rPr>
          <w:rFonts w:ascii="Times New Roman" w:hAnsi="Times New Roman"/>
          <w:color w:val="000000"/>
          <w:sz w:val="28"/>
          <w:lang w:val="ru-RU"/>
        </w:rPr>
        <w:t>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Структура п</w:t>
      </w:r>
      <w:r w:rsidRPr="002C2201">
        <w:rPr>
          <w:rFonts w:ascii="Times New Roman" w:hAnsi="Times New Roman"/>
          <w:color w:val="000000"/>
          <w:sz w:val="28"/>
          <w:lang w:val="ru-RU"/>
        </w:rPr>
        <w:t>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поиск достоверных исторических источников, необходимых для изучения </w:t>
      </w:r>
      <w:r w:rsidRPr="002C2201">
        <w:rPr>
          <w:rFonts w:ascii="Times New Roman" w:hAnsi="Times New Roman"/>
          <w:color w:val="000000"/>
          <w:sz w:val="28"/>
          <w:lang w:val="ru-RU"/>
        </w:rPr>
        <w:t>событий (явлений, процессов)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</w:t>
      </w:r>
      <w:r w:rsidRPr="002C2201">
        <w:rPr>
          <w:rFonts w:ascii="Times New Roman" w:hAnsi="Times New Roman"/>
          <w:color w:val="000000"/>
          <w:sz w:val="28"/>
          <w:lang w:val="ru-RU"/>
        </w:rPr>
        <w:t>роцессов;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 точки зрения ее соответствия исторической действительности.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</w:t>
      </w:r>
      <w:r w:rsidRPr="002C2201">
        <w:rPr>
          <w:rFonts w:ascii="Times New Roman" w:hAnsi="Times New Roman"/>
          <w:color w:val="000000"/>
          <w:sz w:val="28"/>
          <w:lang w:val="ru-RU"/>
        </w:rPr>
        <w:t>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</w:t>
      </w:r>
      <w:r w:rsidRPr="002C2201">
        <w:rPr>
          <w:rFonts w:ascii="Times New Roman" w:hAnsi="Times New Roman"/>
          <w:color w:val="000000"/>
          <w:sz w:val="28"/>
          <w:lang w:val="ru-RU"/>
        </w:rPr>
        <w:t>ле на региональном материале (с использованием ресурсов библиотек, музеев и других).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</w:t>
      </w:r>
      <w:r w:rsidRPr="002C2201">
        <w:rPr>
          <w:rFonts w:ascii="Times New Roman" w:hAnsi="Times New Roman"/>
          <w:color w:val="000000"/>
          <w:sz w:val="28"/>
          <w:lang w:val="ru-RU"/>
        </w:rPr>
        <w:t>, характерные признаки описываемых событий (явлений, процессов)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отвечать на вопросы по содержанию текстового источника исторической информации по истории России и зарубежных стран 1914–1945 гг. и составлять </w:t>
      </w:r>
      <w:r w:rsidRPr="002C2201">
        <w:rPr>
          <w:rFonts w:ascii="Times New Roman" w:hAnsi="Times New Roman"/>
          <w:color w:val="000000"/>
          <w:sz w:val="28"/>
          <w:lang w:val="ru-RU"/>
        </w:rPr>
        <w:t>на его основе план, таблицу, схему;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</w:t>
      </w:r>
      <w:r w:rsidRPr="002C2201">
        <w:rPr>
          <w:rFonts w:ascii="Times New Roman" w:hAnsi="Times New Roman"/>
          <w:color w:val="000000"/>
          <w:sz w:val="28"/>
          <w:lang w:val="ru-RU"/>
        </w:rPr>
        <w:t>памятников культуры и другие), изучаемые события, явления, процессы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</w:t>
      </w:r>
      <w:r w:rsidRPr="002C2201">
        <w:rPr>
          <w:rFonts w:ascii="Times New Roman" w:hAnsi="Times New Roman"/>
          <w:color w:val="000000"/>
          <w:sz w:val="28"/>
          <w:lang w:val="ru-RU"/>
        </w:rPr>
        <w:t>опоставлять, анализировать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основа</w:t>
      </w:r>
      <w:r w:rsidRPr="002C2201">
        <w:rPr>
          <w:rFonts w:ascii="Times New Roman" w:hAnsi="Times New Roman"/>
          <w:color w:val="000000"/>
          <w:sz w:val="28"/>
          <w:lang w:val="ru-RU"/>
        </w:rPr>
        <w:t>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</w:t>
      </w:r>
      <w:r w:rsidRPr="002C2201">
        <w:rPr>
          <w:rFonts w:ascii="Times New Roman" w:hAnsi="Times New Roman"/>
          <w:color w:val="000000"/>
          <w:sz w:val="28"/>
          <w:lang w:val="ru-RU"/>
        </w:rPr>
        <w:t>ударств, народов,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2C2201">
        <w:rPr>
          <w:rFonts w:ascii="Times New Roman" w:hAnsi="Times New Roman"/>
          <w:color w:val="000000"/>
          <w:sz w:val="28"/>
          <w:lang w:val="ru-RU"/>
        </w:rPr>
        <w:t>события, явления, процессы, которым посвящены визуальные источники исторической информации;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</w:t>
      </w:r>
      <w:r w:rsidRPr="002C2201">
        <w:rPr>
          <w:rFonts w:ascii="Times New Roman" w:hAnsi="Times New Roman"/>
          <w:color w:val="000000"/>
          <w:sz w:val="28"/>
          <w:lang w:val="ru-RU"/>
        </w:rPr>
        <w:t>ческих событий, явлений, процессов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 использованием ресурсов библиотек, музеев и других.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</w:t>
      </w:r>
      <w:r w:rsidRPr="002C2201">
        <w:rPr>
          <w:rFonts w:ascii="Times New Roman" w:hAnsi="Times New Roman"/>
          <w:color w:val="000000"/>
          <w:sz w:val="28"/>
          <w:lang w:val="ru-RU"/>
        </w:rPr>
        <w:t>и разных культур; проявление уважения к историческому наследию народов России.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звития нашей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</w:t>
      </w:r>
      <w:r w:rsidRPr="002C2201">
        <w:rPr>
          <w:rFonts w:ascii="Times New Roman" w:hAnsi="Times New Roman"/>
          <w:color w:val="000000"/>
          <w:sz w:val="28"/>
          <w:lang w:val="ru-RU"/>
        </w:rPr>
        <w:t>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</w:t>
      </w:r>
      <w:r w:rsidRPr="002C2201">
        <w:rPr>
          <w:rFonts w:ascii="Times New Roman" w:hAnsi="Times New Roman"/>
          <w:color w:val="000000"/>
          <w:sz w:val="28"/>
          <w:lang w:val="ru-RU"/>
        </w:rPr>
        <w:t>стижения общих целей в деле политического, социально-экономического и культурного развития России;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</w:t>
      </w:r>
      <w:r w:rsidRPr="002C2201">
        <w:rPr>
          <w:rFonts w:ascii="Times New Roman" w:hAnsi="Times New Roman"/>
          <w:color w:val="000000"/>
          <w:sz w:val="28"/>
          <w:lang w:val="ru-RU"/>
        </w:rPr>
        <w:t>ностей культуры народов нашей страны;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</w:t>
      </w:r>
      <w:r w:rsidRPr="002C2201">
        <w:rPr>
          <w:rFonts w:ascii="Times New Roman" w:hAnsi="Times New Roman"/>
          <w:color w:val="000000"/>
          <w:sz w:val="28"/>
          <w:lang w:val="ru-RU"/>
        </w:rPr>
        <w:t>сти в зависимости от целей, сферы и ситуации общения с соблюдением норм современного русского языка и речевого этикета.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</w:t>
      </w:r>
      <w:r w:rsidRPr="002C2201">
        <w:rPr>
          <w:rFonts w:ascii="Times New Roman" w:hAnsi="Times New Roman"/>
          <w:color w:val="000000"/>
          <w:sz w:val="28"/>
          <w:lang w:val="ru-RU"/>
        </w:rPr>
        <w:t>циям российской истории.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</w:t>
      </w:r>
      <w:r w:rsidRPr="002C2201">
        <w:rPr>
          <w:rFonts w:ascii="Times New Roman" w:hAnsi="Times New Roman"/>
          <w:color w:val="000000"/>
          <w:sz w:val="28"/>
          <w:lang w:val="ru-RU"/>
        </w:rPr>
        <w:t>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</w:t>
      </w:r>
      <w:r w:rsidRPr="002C2201">
        <w:rPr>
          <w:rFonts w:ascii="Times New Roman" w:hAnsi="Times New Roman"/>
          <w:color w:val="000000"/>
          <w:sz w:val="28"/>
          <w:lang w:val="ru-RU"/>
        </w:rPr>
        <w:t>иях, явлениях, процессах истории России и зарубежных стран 1914–1945 гг.;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</w:t>
      </w:r>
      <w:r w:rsidRPr="002C2201">
        <w:rPr>
          <w:rFonts w:ascii="Times New Roman" w:hAnsi="Times New Roman"/>
          <w:color w:val="000000"/>
          <w:sz w:val="28"/>
          <w:lang w:val="ru-RU"/>
        </w:rPr>
        <w:t>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841621" w:rsidRPr="002C2201" w:rsidRDefault="00BC2122">
      <w:pPr>
        <w:spacing w:after="0" w:line="264" w:lineRule="auto"/>
        <w:ind w:left="12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2C2201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</w:t>
      </w:r>
      <w:r w:rsidRPr="002C2201">
        <w:rPr>
          <w:rFonts w:ascii="Times New Roman" w:hAnsi="Times New Roman"/>
          <w:color w:val="000000"/>
          <w:sz w:val="28"/>
          <w:lang w:val="ru-RU"/>
        </w:rPr>
        <w:t>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</w:t>
      </w:r>
      <w:r w:rsidRPr="002C2201">
        <w:rPr>
          <w:rFonts w:ascii="Times New Roman" w:hAnsi="Times New Roman"/>
          <w:color w:val="000000"/>
          <w:sz w:val="28"/>
          <w:lang w:val="ru-RU"/>
        </w:rPr>
        <w:t>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</w:t>
      </w:r>
      <w:r w:rsidRPr="002C2201">
        <w:rPr>
          <w:rFonts w:ascii="Times New Roman" w:hAnsi="Times New Roman"/>
          <w:color w:val="000000"/>
          <w:sz w:val="28"/>
          <w:lang w:val="ru-RU"/>
        </w:rPr>
        <w:t>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</w:t>
      </w:r>
      <w:r w:rsidRPr="002C2201">
        <w:rPr>
          <w:rFonts w:ascii="Times New Roman" w:hAnsi="Times New Roman"/>
          <w:color w:val="000000"/>
          <w:sz w:val="28"/>
          <w:lang w:val="ru-RU"/>
        </w:rPr>
        <w:t>ексном использовании методов обучения и воспитания.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</w:t>
      </w:r>
      <w:r w:rsidRPr="002C2201">
        <w:rPr>
          <w:rFonts w:ascii="Times New Roman" w:hAnsi="Times New Roman"/>
          <w:color w:val="000000"/>
          <w:sz w:val="28"/>
          <w:lang w:val="ru-RU"/>
        </w:rPr>
        <w:t>страны;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</w:t>
      </w:r>
      <w:r w:rsidRPr="002C2201">
        <w:rPr>
          <w:rFonts w:ascii="Times New Roman" w:hAnsi="Times New Roman"/>
          <w:color w:val="000000"/>
          <w:sz w:val="28"/>
          <w:lang w:val="ru-RU"/>
        </w:rPr>
        <w:t>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предметного результата </w:t>
      </w:r>
      <w:r w:rsidRPr="002C2201">
        <w:rPr>
          <w:rFonts w:ascii="Times New Roman" w:hAnsi="Times New Roman"/>
          <w:color w:val="000000"/>
          <w:sz w:val="28"/>
          <w:lang w:val="ru-RU"/>
        </w:rPr>
        <w:t>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включает </w:t>
      </w:r>
      <w:r w:rsidRPr="002C2201">
        <w:rPr>
          <w:rFonts w:ascii="Times New Roman" w:hAnsi="Times New Roman"/>
          <w:color w:val="000000"/>
          <w:sz w:val="28"/>
          <w:lang w:val="ru-RU"/>
        </w:rPr>
        <w:t>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характеризовать деятельность исторических личностей в рамках событий, процессов истории </w:t>
      </w:r>
      <w:r w:rsidRPr="002C2201">
        <w:rPr>
          <w:rFonts w:ascii="Times New Roman" w:hAnsi="Times New Roman"/>
          <w:color w:val="000000"/>
          <w:sz w:val="28"/>
          <w:lang w:val="ru-RU"/>
        </w:rPr>
        <w:t>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исторические личности, для истории России (1945 г. – начал</w:t>
      </w:r>
      <w:r w:rsidRPr="002C2201">
        <w:rPr>
          <w:rFonts w:ascii="Times New Roman" w:hAnsi="Times New Roman"/>
          <w:color w:val="000000"/>
          <w:sz w:val="28"/>
          <w:lang w:val="ru-RU"/>
        </w:rPr>
        <w:t>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</w:t>
      </w:r>
      <w:r w:rsidRPr="002C2201">
        <w:rPr>
          <w:rFonts w:ascii="Times New Roman" w:hAnsi="Times New Roman"/>
          <w:color w:val="000000"/>
          <w:sz w:val="28"/>
          <w:lang w:val="ru-RU"/>
        </w:rPr>
        <w:t>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</w:t>
      </w:r>
      <w:r w:rsidRPr="002C2201">
        <w:rPr>
          <w:rFonts w:ascii="Times New Roman" w:hAnsi="Times New Roman"/>
          <w:color w:val="000000"/>
          <w:sz w:val="28"/>
          <w:lang w:val="ru-RU"/>
        </w:rPr>
        <w:t>спользуя источники разных типов.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привлекая у</w:t>
      </w:r>
      <w:r w:rsidRPr="002C2201">
        <w:rPr>
          <w:rFonts w:ascii="Times New Roman" w:hAnsi="Times New Roman"/>
          <w:color w:val="000000"/>
          <w:sz w:val="28"/>
          <w:lang w:val="ru-RU"/>
        </w:rPr>
        <w:t>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</w:t>
      </w:r>
      <w:r w:rsidRPr="002C2201">
        <w:rPr>
          <w:rFonts w:ascii="Times New Roman" w:hAnsi="Times New Roman"/>
          <w:color w:val="000000"/>
          <w:sz w:val="28"/>
          <w:lang w:val="ru-RU"/>
        </w:rPr>
        <w:t>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представлять опи</w:t>
      </w:r>
      <w:r w:rsidRPr="002C2201">
        <w:rPr>
          <w:rFonts w:ascii="Times New Roman" w:hAnsi="Times New Roman"/>
          <w:color w:val="000000"/>
          <w:sz w:val="28"/>
          <w:lang w:val="ru-RU"/>
        </w:rPr>
        <w:t>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</w:t>
      </w:r>
      <w:r w:rsidRPr="002C2201">
        <w:rPr>
          <w:rFonts w:ascii="Times New Roman" w:hAnsi="Times New Roman"/>
          <w:color w:val="000000"/>
          <w:sz w:val="28"/>
          <w:lang w:val="ru-RU"/>
        </w:rPr>
        <w:t>ания памятников культуры;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</w:t>
      </w:r>
      <w:r w:rsidRPr="002C2201">
        <w:rPr>
          <w:rFonts w:ascii="Times New Roman" w:hAnsi="Times New Roman"/>
          <w:color w:val="000000"/>
          <w:sz w:val="28"/>
          <w:lang w:val="ru-RU"/>
        </w:rPr>
        <w:t>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</w:t>
      </w:r>
      <w:r w:rsidRPr="002C2201">
        <w:rPr>
          <w:rFonts w:ascii="Times New Roman" w:hAnsi="Times New Roman"/>
          <w:color w:val="000000"/>
          <w:sz w:val="28"/>
          <w:lang w:val="ru-RU"/>
        </w:rPr>
        <w:t>ы, которые могут быть использованы для подтверждения/опровержения какой-либо оценки исторических событий;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</w:t>
      </w:r>
      <w:r w:rsidRPr="002C2201">
        <w:rPr>
          <w:rFonts w:ascii="Times New Roman" w:hAnsi="Times New Roman"/>
          <w:color w:val="000000"/>
          <w:sz w:val="28"/>
          <w:lang w:val="ru-RU"/>
        </w:rPr>
        <w:t>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</w:t>
      </w:r>
      <w:r w:rsidRPr="002C2201">
        <w:rPr>
          <w:rFonts w:ascii="Times New Roman" w:hAnsi="Times New Roman"/>
          <w:color w:val="000000"/>
          <w:sz w:val="28"/>
          <w:lang w:val="ru-RU"/>
        </w:rPr>
        <w:t>орическую информацию в соответствии с заданными критериями; сравнивать изученные исторические события, явления, процессы.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</w:t>
      </w:r>
      <w:r w:rsidRPr="002C2201">
        <w:rPr>
          <w:rFonts w:ascii="Times New Roman" w:hAnsi="Times New Roman"/>
          <w:color w:val="000000"/>
          <w:sz w:val="28"/>
          <w:lang w:val="ru-RU"/>
        </w:rPr>
        <w:t>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описания и объяснения, гипотезы и теории;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</w:t>
      </w:r>
      <w:r w:rsidRPr="002C2201">
        <w:rPr>
          <w:rFonts w:ascii="Times New Roman" w:hAnsi="Times New Roman"/>
          <w:color w:val="000000"/>
          <w:sz w:val="28"/>
          <w:lang w:val="ru-RU"/>
        </w:rPr>
        <w:t>ваниям и другим);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</w:t>
      </w:r>
      <w:r w:rsidRPr="002C2201">
        <w:rPr>
          <w:rFonts w:ascii="Times New Roman" w:hAnsi="Times New Roman"/>
          <w:color w:val="000000"/>
          <w:sz w:val="28"/>
          <w:lang w:val="ru-RU"/>
        </w:rPr>
        <w:t>ких деятелей истории России и зарубежных стран;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на основ</w:t>
      </w:r>
      <w:r w:rsidRPr="002C2201">
        <w:rPr>
          <w:rFonts w:ascii="Times New Roman" w:hAnsi="Times New Roman"/>
          <w:color w:val="000000"/>
          <w:sz w:val="28"/>
          <w:lang w:val="ru-RU"/>
        </w:rPr>
        <w:t>е изучения исторического материала устанавливать исторические аналогии.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</w:t>
      </w:r>
      <w:r w:rsidRPr="002C2201">
        <w:rPr>
          <w:rFonts w:ascii="Times New Roman" w:hAnsi="Times New Roman"/>
          <w:color w:val="000000"/>
          <w:sz w:val="28"/>
          <w:lang w:val="ru-RU"/>
        </w:rPr>
        <w:t>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на основе изученного материала по </w:t>
      </w:r>
      <w:r w:rsidRPr="002C2201">
        <w:rPr>
          <w:rFonts w:ascii="Times New Roman" w:hAnsi="Times New Roman"/>
          <w:color w:val="000000"/>
          <w:sz w:val="28"/>
          <w:lang w:val="ru-RU"/>
        </w:rPr>
        <w:t>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</w:t>
      </w:r>
      <w:r w:rsidRPr="002C2201">
        <w:rPr>
          <w:rFonts w:ascii="Times New Roman" w:hAnsi="Times New Roman"/>
          <w:color w:val="000000"/>
          <w:sz w:val="28"/>
          <w:lang w:val="ru-RU"/>
        </w:rPr>
        <w:t>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</w:t>
      </w:r>
      <w:r w:rsidRPr="002C2201">
        <w:rPr>
          <w:rFonts w:ascii="Times New Roman" w:hAnsi="Times New Roman"/>
          <w:color w:val="000000"/>
          <w:sz w:val="28"/>
          <w:lang w:val="ru-RU"/>
        </w:rPr>
        <w:t>ческих событий, явлений, процессов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2C2201">
        <w:rPr>
          <w:rFonts w:ascii="Times New Roman" w:hAnsi="Times New Roman"/>
          <w:color w:val="000000"/>
          <w:sz w:val="28"/>
          <w:lang w:val="ru-RU"/>
        </w:rPr>
        <w:t>события истории родного края,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</w:t>
      </w:r>
      <w:r w:rsidRPr="002C2201">
        <w:rPr>
          <w:rFonts w:ascii="Times New Roman" w:hAnsi="Times New Roman"/>
          <w:color w:val="000000"/>
          <w:sz w:val="28"/>
          <w:lang w:val="ru-RU"/>
        </w:rPr>
        <w:t>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</w:t>
      </w:r>
      <w:r w:rsidRPr="002C2201">
        <w:rPr>
          <w:rFonts w:ascii="Times New Roman" w:hAnsi="Times New Roman"/>
          <w:color w:val="000000"/>
          <w:sz w:val="28"/>
          <w:lang w:val="ru-RU"/>
        </w:rPr>
        <w:t>еским периодом; выявлять общее и различия; привлекать контекстную информацию при работе с историческими источниками.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различать виды письменных исторических источников по истории </w:t>
      </w:r>
      <w:r w:rsidRPr="002C2201">
        <w:rPr>
          <w:rFonts w:ascii="Times New Roman" w:hAnsi="Times New Roman"/>
          <w:color w:val="000000"/>
          <w:sz w:val="28"/>
          <w:lang w:val="ru-RU"/>
        </w:rPr>
        <w:t>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</w:t>
      </w:r>
      <w:r w:rsidRPr="002C2201">
        <w:rPr>
          <w:rFonts w:ascii="Times New Roman" w:hAnsi="Times New Roman"/>
          <w:color w:val="000000"/>
          <w:sz w:val="28"/>
          <w:lang w:val="ru-RU"/>
        </w:rPr>
        <w:t>гие, соотносить информацию письменного источника с историческим контекстом;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</w:t>
      </w:r>
      <w:r w:rsidRPr="002C2201">
        <w:rPr>
          <w:rFonts w:ascii="Times New Roman" w:hAnsi="Times New Roman"/>
          <w:color w:val="000000"/>
          <w:sz w:val="28"/>
          <w:lang w:val="ru-RU"/>
        </w:rPr>
        <w:t>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</w:t>
      </w:r>
      <w:r w:rsidRPr="002C2201">
        <w:rPr>
          <w:rFonts w:ascii="Times New Roman" w:hAnsi="Times New Roman"/>
          <w:color w:val="000000"/>
          <w:sz w:val="28"/>
          <w:lang w:val="ru-RU"/>
        </w:rPr>
        <w:t>ной информации, достоверности содержания;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</w:t>
      </w:r>
      <w:r w:rsidRPr="002C2201">
        <w:rPr>
          <w:rFonts w:ascii="Times New Roman" w:hAnsi="Times New Roman"/>
          <w:color w:val="000000"/>
          <w:sz w:val="28"/>
          <w:lang w:val="ru-RU"/>
        </w:rPr>
        <w:t>рения;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</w:t>
      </w:r>
      <w:r w:rsidRPr="002C2201">
        <w:rPr>
          <w:rFonts w:ascii="Times New Roman" w:hAnsi="Times New Roman"/>
          <w:color w:val="000000"/>
          <w:sz w:val="28"/>
          <w:lang w:val="ru-RU"/>
        </w:rPr>
        <w:t>он относится, и другие); используя контекстную информацию, описывать вещественный исторический источник;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(определять авт</w:t>
      </w:r>
      <w:r w:rsidRPr="002C2201">
        <w:rPr>
          <w:rFonts w:ascii="Times New Roman" w:hAnsi="Times New Roman"/>
          <w:color w:val="000000"/>
          <w:sz w:val="28"/>
          <w:lang w:val="ru-RU"/>
        </w:rPr>
        <w:t>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информации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</w:t>
      </w:r>
      <w:r w:rsidRPr="002C2201">
        <w:rPr>
          <w:rFonts w:ascii="Times New Roman" w:hAnsi="Times New Roman"/>
          <w:color w:val="000000"/>
          <w:sz w:val="28"/>
          <w:lang w:val="ru-RU"/>
        </w:rPr>
        <w:t>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самостоя</w:t>
      </w:r>
      <w:r w:rsidRPr="002C2201">
        <w:rPr>
          <w:rFonts w:ascii="Times New Roman" w:hAnsi="Times New Roman"/>
          <w:color w:val="000000"/>
          <w:sz w:val="28"/>
          <w:lang w:val="ru-RU"/>
        </w:rPr>
        <w:t>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</w:t>
      </w:r>
      <w:r w:rsidRPr="002C2201">
        <w:rPr>
          <w:rFonts w:ascii="Times New Roman" w:hAnsi="Times New Roman"/>
          <w:color w:val="000000"/>
          <w:sz w:val="28"/>
          <w:lang w:val="ru-RU"/>
        </w:rPr>
        <w:t>ки зрения ее соответствия исторической действительности.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в.; сопоста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</w:t>
      </w:r>
      <w:r w:rsidRPr="002C2201">
        <w:rPr>
          <w:rFonts w:ascii="Times New Roman" w:hAnsi="Times New Roman"/>
          <w:color w:val="000000"/>
          <w:sz w:val="28"/>
          <w:lang w:val="ru-RU"/>
        </w:rPr>
        <w:t>истории, в том числе на региональном материале (с использованием ресурсов библиотек, музеев и других).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</w:t>
      </w:r>
      <w:r w:rsidRPr="002C2201">
        <w:rPr>
          <w:rFonts w:ascii="Times New Roman" w:hAnsi="Times New Roman"/>
          <w:color w:val="000000"/>
          <w:sz w:val="28"/>
          <w:lang w:val="ru-RU"/>
        </w:rPr>
        <w:t>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</w:t>
      </w:r>
      <w:r w:rsidRPr="002C2201">
        <w:rPr>
          <w:rFonts w:ascii="Times New Roman" w:hAnsi="Times New Roman"/>
          <w:color w:val="000000"/>
          <w:sz w:val="28"/>
          <w:lang w:val="ru-RU"/>
        </w:rPr>
        <w:t>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привлекать контекстную информацию при работе с исторической картой и рассказывать об </w:t>
      </w:r>
      <w:r w:rsidRPr="002C2201">
        <w:rPr>
          <w:rFonts w:ascii="Times New Roman" w:hAnsi="Times New Roman"/>
          <w:color w:val="000000"/>
          <w:sz w:val="28"/>
          <w:lang w:val="ru-RU"/>
        </w:rPr>
        <w:t>исторических событиях, используя историческую карту;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</w:t>
      </w:r>
      <w:r w:rsidRPr="002C2201">
        <w:rPr>
          <w:rFonts w:ascii="Times New Roman" w:hAnsi="Times New Roman"/>
          <w:color w:val="000000"/>
          <w:sz w:val="28"/>
          <w:lang w:val="ru-RU"/>
        </w:rPr>
        <w:t>ой карты/схемы в виде таблицы, схемы;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территорий стран, расстояния и </w:t>
      </w:r>
      <w:r w:rsidRPr="002C2201">
        <w:rPr>
          <w:rFonts w:ascii="Times New Roman" w:hAnsi="Times New Roman"/>
          <w:color w:val="000000"/>
          <w:sz w:val="28"/>
          <w:lang w:val="ru-RU"/>
        </w:rPr>
        <w:t>другое), социально-экономических и геополитических условий существования государств, народов,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с информацией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аутентичных исторических источников и источников исторической информации;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</w:t>
      </w:r>
      <w:r w:rsidRPr="002C2201">
        <w:rPr>
          <w:rFonts w:ascii="Times New Roman" w:hAnsi="Times New Roman"/>
          <w:color w:val="000000"/>
          <w:sz w:val="28"/>
          <w:lang w:val="ru-RU"/>
        </w:rPr>
        <w:t>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</w:t>
      </w:r>
      <w:r w:rsidRPr="002C2201">
        <w:rPr>
          <w:rFonts w:ascii="Times New Roman" w:hAnsi="Times New Roman"/>
          <w:color w:val="000000"/>
          <w:sz w:val="28"/>
          <w:lang w:val="ru-RU"/>
        </w:rPr>
        <w:t>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</w:t>
      </w:r>
      <w:r w:rsidRPr="002C2201">
        <w:rPr>
          <w:rFonts w:ascii="Times New Roman" w:hAnsi="Times New Roman"/>
          <w:color w:val="000000"/>
          <w:sz w:val="28"/>
          <w:lang w:val="ru-RU"/>
        </w:rPr>
        <w:t>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</w:t>
      </w:r>
      <w:r w:rsidRPr="002C2201">
        <w:rPr>
          <w:rFonts w:ascii="Times New Roman" w:hAnsi="Times New Roman"/>
          <w:color w:val="000000"/>
          <w:sz w:val="28"/>
          <w:lang w:val="ru-RU"/>
        </w:rPr>
        <w:t>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</w:t>
      </w:r>
      <w:r w:rsidRPr="002C2201">
        <w:rPr>
          <w:rFonts w:ascii="Times New Roman" w:hAnsi="Times New Roman"/>
          <w:color w:val="000000"/>
          <w:sz w:val="28"/>
          <w:lang w:val="ru-RU"/>
        </w:rPr>
        <w:t>бычаями народов России;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понимать особеннос</w:t>
      </w:r>
      <w:r w:rsidRPr="002C2201">
        <w:rPr>
          <w:rFonts w:ascii="Times New Roman" w:hAnsi="Times New Roman"/>
          <w:color w:val="000000"/>
          <w:sz w:val="28"/>
          <w:lang w:val="ru-RU"/>
        </w:rPr>
        <w:t>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общении, посвященном проблемам, св</w:t>
      </w:r>
      <w:r w:rsidRPr="002C2201">
        <w:rPr>
          <w:rFonts w:ascii="Times New Roman" w:hAnsi="Times New Roman"/>
          <w:color w:val="000000"/>
          <w:sz w:val="28"/>
          <w:lang w:val="ru-RU"/>
        </w:rPr>
        <w:t>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</w:t>
      </w:r>
      <w:r w:rsidRPr="002C2201">
        <w:rPr>
          <w:rFonts w:ascii="Times New Roman" w:hAnsi="Times New Roman"/>
          <w:color w:val="000000"/>
          <w:sz w:val="28"/>
          <w:lang w:val="ru-RU"/>
        </w:rPr>
        <w:t>евого этикета.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ценность сопричастнос</w:t>
      </w:r>
      <w:r w:rsidRPr="002C2201">
        <w:rPr>
          <w:rFonts w:ascii="Times New Roman" w:hAnsi="Times New Roman"/>
          <w:color w:val="000000"/>
          <w:sz w:val="28"/>
          <w:lang w:val="ru-RU"/>
        </w:rPr>
        <w:t>ти своей семьи к событиям, явлениям, процессам истории России;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>используя зна</w:t>
      </w:r>
      <w:r w:rsidRPr="002C2201">
        <w:rPr>
          <w:rFonts w:ascii="Times New Roman" w:hAnsi="Times New Roman"/>
          <w:color w:val="000000"/>
          <w:sz w:val="28"/>
          <w:lang w:val="ru-RU"/>
        </w:rPr>
        <w:t>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:rsidR="00841621" w:rsidRPr="002C2201" w:rsidRDefault="00BC2122">
      <w:pPr>
        <w:spacing w:after="0" w:line="264" w:lineRule="auto"/>
        <w:ind w:firstLine="600"/>
        <w:jc w:val="both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lastRenderedPageBreak/>
        <w:t>активно участвовать в дискуссиях, не допуская умаления подвига народа пр</w:t>
      </w:r>
      <w:r w:rsidRPr="002C2201">
        <w:rPr>
          <w:rFonts w:ascii="Times New Roman" w:hAnsi="Times New Roman"/>
          <w:color w:val="000000"/>
          <w:sz w:val="28"/>
          <w:lang w:val="ru-RU"/>
        </w:rPr>
        <w:t>и защите Отечества.</w:t>
      </w:r>
    </w:p>
    <w:p w:rsidR="00841621" w:rsidRPr="002C2201" w:rsidRDefault="00841621">
      <w:pPr>
        <w:rPr>
          <w:lang w:val="ru-RU"/>
        </w:rPr>
        <w:sectPr w:rsidR="00841621" w:rsidRPr="002C2201">
          <w:pgSz w:w="11906" w:h="16383"/>
          <w:pgMar w:top="1134" w:right="850" w:bottom="1134" w:left="1701" w:header="720" w:footer="720" w:gutter="0"/>
          <w:cols w:space="720"/>
        </w:sectPr>
      </w:pPr>
    </w:p>
    <w:p w:rsidR="00841621" w:rsidRDefault="00BC2122">
      <w:pPr>
        <w:spacing w:after="0"/>
        <w:ind w:left="120"/>
      </w:pPr>
      <w:bookmarkStart w:id="11" w:name="block-6259237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41621" w:rsidRDefault="00BC21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29"/>
        <w:gridCol w:w="1841"/>
        <w:gridCol w:w="1910"/>
        <w:gridCol w:w="2788"/>
      </w:tblGrid>
      <w:tr w:rsidR="00841621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1621" w:rsidRDefault="00841621">
            <w:pPr>
              <w:spacing w:after="0"/>
              <w:ind w:left="135"/>
            </w:pPr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1914—1945 гг.</w:t>
            </w:r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1.Введение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2.Мир накануне и годы Первой мировой войны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3.Мир в 1918—1938 гг.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«Мир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4.Вторая мировая война. 1939 – 1945 гг.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1.Россия в 1914 – 1922 гг.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Первой мировой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2.Советский Союз в 1920—1930-е гг.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«Советский Союз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3.Великая Отечественная война. 1941—1945 гг.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«Десять сталинских ударов» и изгнание врага с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Окончание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обобщение по теме 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</w:tbl>
    <w:p w:rsidR="00841621" w:rsidRDefault="00841621">
      <w:pPr>
        <w:sectPr w:rsidR="008416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621" w:rsidRDefault="00BC21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861"/>
      </w:tblGrid>
      <w:tr w:rsidR="00841621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41621" w:rsidRDefault="00841621">
            <w:pPr>
              <w:spacing w:after="0"/>
              <w:ind w:left="135"/>
            </w:pPr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Освобождение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4.Международные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1945 год — начало XXI века»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1.Введение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2.СССР в 1945 – 1991 гг.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r>
              <w:rPr>
                <w:rFonts w:ascii="Times New Roman" w:hAnsi="Times New Roman"/>
                <w:color w:val="000000"/>
                <w:sz w:val="24"/>
              </w:rPr>
              <w:t>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1945 – </w:t>
            </w:r>
            <w:r>
              <w:rPr>
                <w:rFonts w:ascii="Times New Roman" w:hAnsi="Times New Roman"/>
                <w:color w:val="000000"/>
                <w:sz w:val="24"/>
              </w:rPr>
              <w:t>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 w:rsidRPr="00BC21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3.Российская Федерация в 1992 – начале 2020-х гг.</w:t>
            </w:r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BC212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«Российская Федерация в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4.Итоговое обобщение</w:t>
            </w:r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</w:tbl>
    <w:p w:rsidR="00841621" w:rsidRDefault="00841621">
      <w:pPr>
        <w:sectPr w:rsidR="008416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621" w:rsidRDefault="00841621">
      <w:pPr>
        <w:sectPr w:rsidR="008416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621" w:rsidRDefault="00BC2122">
      <w:pPr>
        <w:spacing w:after="0"/>
        <w:ind w:left="120"/>
      </w:pPr>
      <w:bookmarkStart w:id="12" w:name="block-6259237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41621" w:rsidRDefault="00BC21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5"/>
        <w:gridCol w:w="3881"/>
        <w:gridCol w:w="1223"/>
        <w:gridCol w:w="1841"/>
        <w:gridCol w:w="1910"/>
        <w:gridCol w:w="1347"/>
        <w:gridCol w:w="2873"/>
      </w:tblGrid>
      <w:tr w:rsidR="00841621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1621" w:rsidRDefault="00841621">
            <w:pPr>
              <w:spacing w:after="0"/>
              <w:ind w:left="135"/>
            </w:pPr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г.г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Итальянский фашизм. Авторитарные режимы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депрессия. Преобразования Ф. Рузвельта в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Германский нацизм. Нарастание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Гражданская война в Испании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/45676655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3080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/5287340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/5305231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на фронтах Первой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8232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советской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/875534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 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51891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СССР. Национальная политика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Международное положение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1068289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69951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пространство советского общества в 1930-е гг.: создание «нового человека»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образования, 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накануне Великой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/71467821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Великой Отечественой войны. Битва за Москву и блокада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2157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фронта и тыла Всероссийская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Курская битва. 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8641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культура в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8040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Второй мировой войны. Итоги и уроки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край в 1941 – </w:t>
            </w:r>
            <w:r>
              <w:rPr>
                <w:rFonts w:ascii="Times New Roman" w:hAnsi="Times New Roman"/>
                <w:color w:val="000000"/>
                <w:sz w:val="24"/>
              </w:rPr>
              <w:t>1945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2289528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</w:tbl>
    <w:p w:rsidR="00841621" w:rsidRDefault="00841621">
      <w:pPr>
        <w:sectPr w:rsidR="008416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621" w:rsidRDefault="00BC21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7"/>
        <w:gridCol w:w="3909"/>
        <w:gridCol w:w="1213"/>
        <w:gridCol w:w="1841"/>
        <w:gridCol w:w="1910"/>
        <w:gridCol w:w="1347"/>
        <w:gridCol w:w="2873"/>
      </w:tblGrid>
      <w:tr w:rsidR="0084162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1621" w:rsidRDefault="00841621">
            <w:pPr>
              <w:spacing w:after="0"/>
              <w:ind w:left="135"/>
            </w:pPr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1621" w:rsidRDefault="008416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621" w:rsidRDefault="00841621"/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 Азии во второй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1990-е – 2023 г. Кризис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глобального доминирования Запада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экономики и социальной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техники. в 1953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Перемены в повседневной жизни в 1953 –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образование, здравоохранения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мир. Внешняя политика Российской Федерации в 1990-е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«Российская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841621" w:rsidRPr="002C22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41621" w:rsidRDefault="008416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2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8416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135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841621"/>
        </w:tc>
      </w:tr>
    </w:tbl>
    <w:p w:rsidR="00841621" w:rsidRDefault="00841621">
      <w:pPr>
        <w:sectPr w:rsidR="008416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621" w:rsidRDefault="00841621">
      <w:pPr>
        <w:sectPr w:rsidR="008416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621" w:rsidRPr="002C2201" w:rsidRDefault="00BC2122">
      <w:pPr>
        <w:spacing w:before="199" w:after="199" w:line="336" w:lineRule="auto"/>
        <w:ind w:left="120"/>
        <w:rPr>
          <w:lang w:val="ru-RU"/>
        </w:rPr>
      </w:pPr>
      <w:bookmarkStart w:id="13" w:name="block-62592380"/>
      <w:bookmarkEnd w:id="12"/>
      <w:r w:rsidRPr="002C22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841621" w:rsidRDefault="00BC21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841621" w:rsidRDefault="00841621">
      <w:pPr>
        <w:spacing w:after="0"/>
        <w:ind w:left="120"/>
      </w:pPr>
    </w:p>
    <w:p w:rsidR="00841621" w:rsidRDefault="00BC21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243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значимости России в мировых политических и социально-экономических процессах 1914 – 1945 гг., знание дост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ижений страны и её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нацизмом, значение советских научно-технологических успехов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 наиболее значительных событий, явлений, процессов истории России 1914 – 1945 гг., их значение для истории России и человечества в целом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1914 – 1945 гг., выявлять попытки фальсификации истории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Знание имён героев Первой мировой, Гражданской, Вел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икой Отечественной войн, исторических личностей, внёсших значительный вклад в социально-экономическое, политическое и культурное развитие России в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1914 – 1945 гг., события, про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цессы, в которых они участвовали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личностей в рамках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событий, процессов истории России 1914 – 1945 гг., оценивать значение их деятельности для истории нашей страны и человечества в целом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последствия событий 1914 – 1945 гг., в которых участвовали выдающиеся исторические личности, для истории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 – 1945 гг. и их участников, образа жизни людей и его изменения в Новейшую эпоху; формулировать и обо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России, и всемирной истории 1914 – 1945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самостоятельно составленному плану представлять развёрнутый рассказ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(описание) о ключевых событиях родного края, истории России и всемирной истории 1914 – 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 – 1945 гг., анализируя изменения, произошедшие в течение рассмат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риваемого периода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описание памятников материальной и 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художественных приёмов создания памятников культуры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Представлять результаты самостоятельного изучения исторической </w:t>
            </w: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информации из истории России и всемирной истории 1914 – 1945 гг. в форме сложного плана, конспекта, реферата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ять с использованием фактического материала своё отношение к наиболее значительным событиям, достижениям и личностям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необходимость фактической аргументации для обоснования своей позиции;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отбирать факты, которые могут быть использованы для подтверждения или опровержения какой-либо оценки исторических событий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аргументы для подтверждения или опровержения собственной или предложенной точки зрения по дискуссион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ной проблеме из истории России и всемирной истории 1914 – 1945 гг.; сравнивать предложенную аргументацию, выбирать наиболее аргументированную позицию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1914 – 1945 гг.; систематиз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1914 – 1945 г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Группировать, систематизировать исторические факты по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исторические события, явления, процессы, взгляды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исторических деят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елей истории России и зарубежных стран 1914 – 1945 гг. по самостоятельно определённым критериям; на основе сравнения самостоятельно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исторических событий истории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человечества в целом в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изученного материала по истории России и зарубежных стран 1914 – 1945 гг. определять (различать) причины, предпосылки, поводы, последствия; указывать итоги, значение исторических событий, явлен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ий, процессов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елать предположения о возможных причинах (предпосылках) и последствиях исторических событий, явлений, процессов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Излагать исторический материал на основе понимания причинно-следственных,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пространственно-временных связей исторических событий, явлений, процессов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современников исторических событий, явлений, процессов истории России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 человечества в целом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1914 – 1945 гг., время и место его создания, события, явления, процессы, о которых идёт речь и другое, соотносить информацию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письменного источника с историческим контекстом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1914 – 1945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Сопоставлять, анализировать информацию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из двух или более письменных исторических источников по истории России и зарубежных стран 1914 – 1945 гг.,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атрибуцию вещественного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исторического источника (определять утилитарное назначение изучаемого предмета,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стную информацию, описывать вещественный исторический источник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связанные с ис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ран 1914 – 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использовать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информационной безопасности при поиске исторической информации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одимой для анализа исторических событий, процессов, явлений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формализовать истори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лиотек, музеев и других)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просы по содержанию текстового источника исторической информации по истории России и зарубежных стран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1914 – 1945 гг. и составлять на его основе план, таблицу, схему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Узнавать, показывать и называть на карте (схеме) объекты, обозначенные условными знак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1914 – 1945 гг.; оформлять результаты анализа исторической карты (схемы) в виде таблицы, схемы;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1914 – 1945 гг., про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информацию, представленную на исторической карте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(схеме) по истории России и зарубежных стран 1914 – 1945 гг., с информацией из аутентичных исторических источников и источников исторической информации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основании визуальных источников исторической информации и статистической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1914 – 1945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, диаграмм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изучения истории,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 других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ение уважения к историческому наследию народов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общения с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историей России и зарубежных стран 1914 – 1945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 народов нашей страны в других важнейших событиях, процессах истории России и зарубежных стран 1914 – 1945 гг., осознавать и понимать ценность сопричастности своей семьи к событиям, явлениям,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процессам истории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исторические факты, х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арактеризовать значение достижений народов нашей страны в событиях, явлениях, процессах истории России и зарубежных стран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знания по истории России и зарубежных стран 1914 – 1945 гг., выявлять в исторической информации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попытки фальсификации истории, приводить аргументы в защиту исторической правды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1914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1945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даты важнейших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событий и процессов отечественной и всеобщей истории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1914 – 1945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1914 – 1945 гг.</w:t>
            </w:r>
          </w:p>
        </w:tc>
      </w:tr>
    </w:tbl>
    <w:p w:rsidR="00841621" w:rsidRPr="002C2201" w:rsidRDefault="00841621">
      <w:pPr>
        <w:spacing w:after="0"/>
        <w:ind w:left="120"/>
        <w:rPr>
          <w:lang w:val="ru-RU"/>
        </w:rPr>
      </w:pPr>
    </w:p>
    <w:p w:rsidR="00841621" w:rsidRDefault="00BC21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2"/>
        <w:gridCol w:w="7457"/>
      </w:tblGrid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/>
              <w:ind w:left="243"/>
              <w:rPr>
                <w:lang w:val="ru-RU"/>
              </w:rPr>
            </w:pPr>
            <w:r w:rsidRPr="002C22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значимости России в мировых политических и социально-экономических процессах 1945 – 2022 гг., знание достижений страны и её народа; уме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ии на Украине и других важнейших событий 1945 – 2022 гг.; особенности развития культуры народов СССР (России)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(аргументировать) своё отношение и оценку наиболее значительных событий, явлений, процессов истории России 1945 – 2022 гг., их значение для истории России и человечества в целом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1945 – 2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022 гг., выявлять попытки фальсификации истории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Знание имён исторических личностей, внёсших значительный вклад в социально-экономическое, политическое и культурное развитие России в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1945 – 2022 гг., события, процессы, в кото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рых они участвовали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деятельность исторических личностей в рамках событий, процессов истории России 1945 – 2022 гг., оценивать значение их деятельности для истории нашей страны и человечества в целом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значение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событий 1945 – 2022 гг., в которых участвовали выдающиеся исторические личности, для истории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описание (реконст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рукцию) в устной и письменной форме исторических событий, явлений, процессов истории родного края, истории России и всемирной истории 1945 – 2022 гг. и их участников, образа жизни людей и его изменения в Новейшую эпоху; формулировать и обосновывать собстве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смысл изученных (изучаемых) исторических понятий и терминов из истории России и всемирной истории 1945 – 2022 гг.,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привлекая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развёрнутый рассказ (описание) о клю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чевых событиях родного края, истории России и всемирной истории 1945 – 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оставлять развёрнутую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1945 – 2022 гг., анализируя изменения, произошедшие в течение рассматриваемого период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описание памятников материальной и художественной культуры 1945 – 2022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х приёмов создания памятников культуры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всемирной истории 1945 – 2022 гг. в форме сложного плана, конспекта, реферата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объяснять с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фактического материала своё отношение к наиболее значительным событиям, достижениям и личностям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обоснования своей позиции; самостоятел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ьно отбирать факты, которые могут быть использованы для подтверждения (опровержения) какой-либо оценки исторических событий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аргументы для подтверждения (опровержения) собственной или предложенной точки зрения по дискуссионной проблеме из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 России и всемирной истории 1945 – 2022 гг.; сравнивать предложенную аргументацию, выбирать наиболее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аргументированную позицию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выявлять существенные черты исторических событий, явлений, процессов 1945 – 2022 гг.; систематизировать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1945 – 2022 гг. события, явления, процессы; факты и мнения, описания и объяснения, гипотезы и теории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изучения исторического материала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давать оценку возможности (корректности) сравнения событий, явлений, процессов, взглядов исторических деятелей истории России и зарубежных стран в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исторических деятелей истори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 России и зарубежных стран 1945 – 2022 гг. по самостоятельно определённым критериям; на основе сравнения самостоятельно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причинно-след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1945 – 2022 гг.; определять современников исторических событий истории России и чело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вечества в целом в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1945 – 2022 гг. определять (различать) причины,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предпосылки, поводы, последствия, указывать итоги, значение исторических событий, явлений, процессов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ожения о возможных причинах (предпосылках) и последствиях исторических событий, явлений, процессов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Излагать исторический материал на основе понимания причинно-следственных, пространственно-временных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связей исторических событий, явлений, процессов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края,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194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 – 2022 гг., оценивать их полноту и досто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1945 – 2022 гг., время и место его создания, события, явления, процессы, о которых идёт речь и другое, соотносить информацию письменного источника с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историческим контекстом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исторический источник по истории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и зарубежных стран 1945 – 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ание исторического источника по истории России и зарубежных стран 1945 – 2022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Сопоставлять, анализировать информацию из двух или более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письменных исторических источников по истории России и зарубежных стран 1945 – 2022 гг.,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вещественного исторического исто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чника (определять утилитарное назначение изучаемого предмета,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контекстную информацию,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вещественный исторический источник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источников по истории России и зарубежных стран 1945 – 2022 гг. (определять авторство, время создания, события, связанные с историческими источн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 – 2022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ионной безопасности при поиске исторической информации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необходимой для анали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за исторических событий, процессов, явлений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текстовые, визуальные источники исторической информации, в том числе исторические карты (схемы), по истории России и зарубежных стран 1945 – 2022 гг.; сопоставлять информацию, представленную в различных источниках; формализовать историческую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музеев и других)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 содержанию текстового источника исторической информации по истории России и зарубежных стран 1945 – 2022 гг. и составлять на его основе план, таблицу, схему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Узнавать, показывать и называть на карте (схеме) объекты, обозначенные условными знаками,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 Росс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ии и зарубежных стран 1945 – 2022 гг.; оформлять результаты анализа исторической карты (схемы) в виде таблицы, схемы;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основании информации, представленной на карте (схеме) по истории России и зарубежных стран 1945 – 2022 гг.,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информацию, представленную на исторической карте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(схеме) по истории России и зарубежных стран 1945 – 2022 гг., с информацией из аутентичных исторических источников и источников исторической информации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ции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основании визуальных источников исторической информации и статистической информации по истории России и зарубежных стран 1945 – 2022 гг. проводить сравнение исторических событий, явлений, процессов истории России и зарубежных стран 1945 – 2022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1945 – 2022 гг. с информацией из других исторических источников, делать выводы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историческую информацию в виде таблиц, графиков,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схем, диаграмм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изучения истории, для участия в подготовке учебных проектов по 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ление уважения к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историческому наследию народов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общения с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историей России и зарубежных стран 1945 – 2022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значение подвига советского народа в годы Великой Отечественной войны, значение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достижений народов нашей страны в других важнейших событиях, процессах истории России и зарубежных стран 1945 – 2022 гг., 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исторические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факты, характеризовать значение достижений народов нашей страны в событиях, явлениях, процессах истории России и зарубежных стран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1945 – 2022 гг., выявлять в исторической информаци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 попытки фальсификации истории, приводить аргументы в защиту исторической правды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Активно участвовать в дискуссиях, не допуская умаления подвига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 при защите Отечества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ключевых событий, основных дат и этапов истории России и мира в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1945 – 2022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ших событий и процессов отечественной и всеобщей истории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1945 – 2022 гг.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од</w:t>
            </w:r>
          </w:p>
        </w:tc>
      </w:tr>
      <w:tr w:rsidR="00841621" w:rsidRPr="002C220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 – 2022 гг.</w:t>
            </w:r>
          </w:p>
        </w:tc>
      </w:tr>
    </w:tbl>
    <w:p w:rsidR="00841621" w:rsidRPr="002C2201" w:rsidRDefault="00841621">
      <w:pPr>
        <w:spacing w:after="0"/>
        <w:ind w:left="120"/>
        <w:rPr>
          <w:lang w:val="ru-RU"/>
        </w:rPr>
      </w:pPr>
    </w:p>
    <w:p w:rsidR="00841621" w:rsidRPr="002C2201" w:rsidRDefault="00841621">
      <w:pPr>
        <w:rPr>
          <w:lang w:val="ru-RU"/>
        </w:rPr>
        <w:sectPr w:rsidR="00841621" w:rsidRPr="002C2201">
          <w:pgSz w:w="11906" w:h="16383"/>
          <w:pgMar w:top="1134" w:right="850" w:bottom="1134" w:left="1701" w:header="720" w:footer="720" w:gutter="0"/>
          <w:cols w:space="720"/>
        </w:sectPr>
      </w:pPr>
    </w:p>
    <w:p w:rsidR="00841621" w:rsidRDefault="00BC2122">
      <w:pPr>
        <w:spacing w:before="199" w:after="199"/>
        <w:ind w:left="120"/>
      </w:pPr>
      <w:bookmarkStart w:id="14" w:name="block-6259238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841621" w:rsidRDefault="00841621">
      <w:pPr>
        <w:spacing w:after="0"/>
        <w:ind w:left="120"/>
      </w:pPr>
    </w:p>
    <w:p w:rsidR="00841621" w:rsidRDefault="00BC21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7"/>
        <w:gridCol w:w="8452"/>
      </w:tblGrid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4162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«Новейшее время». Хронологические рамки и периодизация Новейшей истории. 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ократия, анархизм. Рабочее и социалистическое движение. Профсоюзы. Мир империй –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мировая война (1914 –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ния войны.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От войны к миру. Распад империй и образование новых национальных государств в Европе.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1918 – 1919 гг. в Европе. Ноябрьская революция в Германии. Веймарская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республика. Образование Коминтерна. Венгерская советская республика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последствия кризиса. «Новый курс» Ф.Д. Рузвельта (цель, мероприятия, итоги). Кей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немецкая рабочая партия (НСДАП); А. Гитлер. Приход нацистов к власти. Нацистск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 – 1930-х гг. Борьба против угрозы фашизма. Тактика единого рабочего ф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Оборона Мадрида. </w:t>
            </w:r>
            <w:r>
              <w:rPr>
                <w:rFonts w:ascii="Times New Roman" w:hAnsi="Times New Roman"/>
                <w:color w:val="000000"/>
                <w:sz w:val="24"/>
              </w:rPr>
              <w:t>Поражение Испанской Республики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Латинской Америки в 1918 – 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 –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Индийский национальный конгресс. М.К. Ганди. Мексиканская революция 1910 – 1917 гг.,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1920 – 1930-х гг. Версальская система 1920-х гг. Планы Дауэса и Юнга. Советское государство в международных отношениях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1920-х гг. (Генуэзская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1930-х гг. Агрессия Японии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 Китая (1931 – 1933). Итало-эфиопская война (1935). 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договор о ненападении и его последствия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Развитие культуры в 1914 – 1930-х гг. Нау</w:t>
            </w: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«Потерянное поколение»: тема войны в литературе и художественной культуре. Основные направления в искусс</w:t>
            </w: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тве. Модернизм, авангардизм, сюрреализм, абстракционизм, реализм. Ведущие деятели культуры первой трети ХХ в. Кинематограф 1920 – 1930-х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Тоталитаризм и культура. Массовая культура. Олимпийское движение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Начало Второй мировой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война». Советско-финляндская война и её международные последствия. Захват Германией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Дании и Норвегии. Разгром Франции и её союзников. Битва за Британию. Агрессия Германии и её союзников на Балканах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океане. Нападение Германии на СССР. Планы Германии в отношении СССР; план «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Барбаросса», план «Ост». Начало Великой Отечественной войны. Ход событий на советско-германском фронте в 1941 г. Нападение японских войск на Перл-Харбор, вступление США в войну.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антигитлеровской коалиции. Ленд-лиз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ых странах. «Новый порядок».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во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йне. Сталинградская битва. Курская битва. Война в Северной Африке. Высадка союзнических войск в Италии и падение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режима Муссолини. Перелом в войне на Тихом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конференция. «Большая тройка»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освобождении стран Европы. Восстания против оккупантов и их пособников в европейских странах. Конф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ступниками Германии и Японии. </w:t>
            </w:r>
            <w:r>
              <w:rPr>
                <w:rFonts w:ascii="Times New Roman" w:hAnsi="Times New Roman"/>
                <w:color w:val="000000"/>
                <w:sz w:val="24"/>
              </w:rPr>
              <w:t>Итоги Второй мировой войны</w:t>
            </w:r>
          </w:p>
        </w:tc>
      </w:tr>
      <w:tr w:rsidR="0084162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 1918)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</w:t>
            </w:r>
            <w:r>
              <w:rPr>
                <w:rFonts w:ascii="Times New Roman" w:hAnsi="Times New Roman"/>
                <w:color w:val="000000"/>
                <w:sz w:val="24"/>
              </w:rPr>
              <w:t>Политизация и начало морального разложения армии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вом карточной системы снабжения в городе и развёрстки в деревне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его программа. Распутинщина и десакрализация власти. Политические партии и война: оборонцы, интернационалисты и пораженцы.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большевистской пропаганды. Возрастание роли армии в жизни общества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(1917 – 1922)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Понятие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противоречия модернизации. Основные социальные слои, политические партии и их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лидеры накануне революции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е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Весна – лето 1917 г.: зыбкое равновесие политических сил при росте влияния большевиков во главе с В.И. Лениным. </w:t>
            </w:r>
            <w:r>
              <w:rPr>
                <w:rFonts w:ascii="Times New Roman" w:hAnsi="Times New Roman"/>
                <w:color w:val="000000"/>
                <w:sz w:val="24"/>
              </w:rPr>
              <w:t>Июльский кризис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конец двоевластия. Восстановление патриаршества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В.И. Ленин ка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 политический деятель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землёй.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Отделение Церкви от государст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собрания. Слом старого и создание нового госаппарата. Советы как форма власти. Всероссийский центральный исполнительный комитет (ВЦИК) Советов. Совнарком. Всероссийская Чрезвычайная Комиссия (ВЧК) по борьбе с контррево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советской власти в центре и на местах осенью 1917 – весной 1918 г. Начало формирования основных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как общенациональная катастрофа. Человеческие потери. Причины, этапы и основные события Гражданской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интервенция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«военного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коммунизма». Продразвёрстка,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табы. Убийство царской семьи. Ущемление прав Советов в пользу чрезвычайных органов: Чрезвычайных комиссий (ЧК), комбедов и ревкомов. Причины победы Красной Армии в Гражданской войне. Вопрос о земле. Национальный фактор в Гражданской войне. Декларация прав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 и её значение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Эмиграция и формирование русского зарубежья. </w:t>
            </w:r>
            <w:r>
              <w:rPr>
                <w:rFonts w:ascii="Times New Roman" w:hAnsi="Times New Roman"/>
                <w:color w:val="000000"/>
                <w:sz w:val="24"/>
              </w:rPr>
              <w:t>Последние отголо</w:t>
            </w:r>
            <w:r>
              <w:rPr>
                <w:rFonts w:ascii="Times New Roman" w:hAnsi="Times New Roman"/>
                <w:color w:val="000000"/>
                <w:sz w:val="24"/>
              </w:rPr>
              <w:t>ски Гражданской войны в регионах в конце 1921 – 1922 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рабфаков. Антирелигиозная пропаганда и секуляризация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сословных привилегий. Законодательное закрепление равноправия полов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жизнь. Городской быт: бесплатный транспорт, товары по карточкам, субботники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трудовые мобилизации. Комитеты бедноты и рост социальной напряжённости в деревне. Проблема массовой детской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беспризорности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СССР в годы новой экономической политики (нэпа) (1921 – 1928)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Катастрофические последствия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Первой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священнослужителей. Крестьянские восстан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ия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улучшения экономической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звания Героя Труда (1927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г., с 1938 г. – Герой Социалистического Труда)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во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просу о национальном строительстве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оппозиции внутр</w:t>
            </w:r>
            <w:r>
              <w:rPr>
                <w:rFonts w:ascii="Times New Roman" w:hAnsi="Times New Roman"/>
                <w:color w:val="000000"/>
                <w:sz w:val="24"/>
              </w:rPr>
              <w:t>и ВКП(б) к концу 1920-х гг.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стахановцы. Ликвидация частной торговли и предпринимательс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тва. Кризис снабжения и введение карточной системы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(МТС).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Голод в СССР в 1932 </w:t>
            </w:r>
            <w:r>
              <w:rPr>
                <w:rFonts w:ascii="Times New Roman" w:hAnsi="Times New Roman"/>
                <w:color w:val="000000"/>
                <w:sz w:val="24"/>
              </w:rPr>
              <w:t>– 1933 гг. как следствие коллективизации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ники. Ужесточение трудового законодательства. Результаты, цена и издержки модернизации. Превращение СССР в аграрно-индустриальную державу.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безработицы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Утверждение культа личности Сталина. Партийные органы как инструмент сталинской политики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 – 1938 гг. Результаты репрес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Советская социальная и национальная политика 1930-х гг.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Пропаганда и реальные достижения. Конституция СССР 1936 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 – 1930-е гг.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общественные настроения в годы новой экономической политики (нэпа). Повышение общего уровня жизни. Нэпманы и отношение к ним в обществе. «Коммунистическое чванство». Разрушение традиционной морали. Отношение к семье, браку, воспитанию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ности и смена алфавитов. Деятельность Наркомпроса. </w:t>
            </w:r>
            <w:r>
              <w:rPr>
                <w:rFonts w:ascii="Times New Roman" w:hAnsi="Times New Roman"/>
                <w:color w:val="000000"/>
                <w:sz w:val="24"/>
              </w:rPr>
              <w:t>Рабфаки. Культура и идеология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«нового человека». Пропаганда коллективистских ценностей.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Воспитание интернационализма и советского патриотизма. Общественный энтузиазм периода первых пятилеток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ой средней школе. Установление жёсткого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демия наук СССР. Создание новых научных центров. Выдающиеся учёные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новой экономическо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политики (нэпа).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комсомол. Военно-спортивные организации. Материнство и детство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Жизнь в деревне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 – 1930-е гг.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</w:t>
            </w:r>
            <w:r>
              <w:rPr>
                <w:rFonts w:ascii="Times New Roman" w:hAnsi="Times New Roman"/>
                <w:color w:val="000000"/>
                <w:sz w:val="24"/>
              </w:rPr>
              <w:t>Вступление СССР в Лигу Наций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Возраст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ание угрозы мировой войны. Попытки организовать систему коллективной безопасности в Европе. Советские добровольцы в Испании и в Китае. Вооружённые конфликты на озере Хасан, реке Халхин-Гол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войны. Мюнхенский договор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Украины и Западной Белорус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сии. </w:t>
            </w:r>
            <w:r>
              <w:rPr>
                <w:rFonts w:ascii="Times New Roman" w:hAnsi="Times New Roman"/>
                <w:color w:val="000000"/>
                <w:sz w:val="24"/>
              </w:rPr>
              <w:t>Катынская трагедия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Первый период войны (июнь 1941 – осень 1942 г.)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План «Барбаросса». Соотношение сил противников на 22 июня 1941 г. Вторжение Германии и её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начальном этапе войны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>
              <w:rPr>
                <w:rFonts w:ascii="Times New Roman" w:hAnsi="Times New Roman"/>
                <w:color w:val="000000"/>
                <w:sz w:val="24"/>
              </w:rPr>
              <w:t>Оборона Одессы и Севастополя. Срыв гитлеровских планов молниеносной войны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ровки под Москвой. Наступательные операции Красной Армии зимой – весной 1942 г. Итоги Московской битвы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Блокада Ленинграда. Героизм и трагедия гражданского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Эвакуация ленинградцев. Дорога жизни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Перестройка экономики на военный лад. Эва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куация предприятий, населения и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норм военной дисциплины на производстве и транспорте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Нацистский оккупационный режим. Генеральный план «Ост». Нацистская пропаганда. Массовые преступления гитлеровцев против советских граждан. Концлаг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заключёнными. Угон советских людей в Германию. Разграбление и уничтожение культурных ценностей. Начало мас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сового сопротивления врагу. Восстания в нацистских лагерях.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Развёртывание партизанского движения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 – 1943 г.)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Сталинградская битва. Германское наступление весной – летом 1942 г. Поражение советских войск в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Крыму. Битва за Кавказ. Оборона Сталинграда. Дом Павлова. Окружение неприятельской группировки под Сталинградом.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Прорыв блокады Ленинграда в январ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1943 г. Значение героического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сопротивления Ленинграда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Днепр. Освобождение Левобережной Украины и форсирование Днепра. Освобождение Киева. </w:t>
            </w:r>
            <w:r>
              <w:rPr>
                <w:rFonts w:ascii="Times New Roman" w:hAnsi="Times New Roman"/>
                <w:color w:val="000000"/>
                <w:sz w:val="24"/>
              </w:rPr>
              <w:t>Итоги наступления Красной Армии летом – осенью 1943 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 линией фронта.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война: единство фронта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тыла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Повседневность военного времени. Фронтовая повседневнос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</w:t>
            </w:r>
            <w:r>
              <w:rPr>
                <w:rFonts w:ascii="Times New Roman" w:hAnsi="Times New Roman"/>
                <w:color w:val="000000"/>
                <w:sz w:val="24"/>
              </w:rPr>
              <w:t>ные меры и общественные инициативы по спасению детей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войны. Песня «Священная война» – призыв к сопротивлению врагу. Советские писатели, композиторы, художники, учёные в условиях войны. Песенное творчество и фольклор. Ки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 военных лет. Государство и Церковь в годы войны. Патриотическое служение представителей религиозных конфессий.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и научные связи с союзниками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Победа СССР в Великой Отечественной войне. Окончание Второй мировой войны (1944 – сентябрь 1945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г.)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</w:t>
            </w:r>
            <w:r>
              <w:rPr>
                <w:rFonts w:ascii="Times New Roman" w:hAnsi="Times New Roman"/>
                <w:color w:val="000000"/>
                <w:sz w:val="24"/>
              </w:rPr>
              <w:t>Висло-Одерская операция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Берлин. Капитуляция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Германии. Встреча на Эльбе. Репатриация советских граждан в ходе войны и после её окончания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ации репрессированных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государства и Церкви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Открытие второго фронта в Европе. Ялтинская конференция 1945 г.: основные решения. Потсдамская конференция. Судьба послевоенной Германии. Политика денацификации, демилитаризации, дем</w:t>
            </w:r>
            <w:r w:rsidRPr="002C22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онополизации, демократизации (четыре «Д»)</w:t>
            </w:r>
          </w:p>
        </w:tc>
      </w:tr>
      <w:tr w:rsidR="00841621" w:rsidRPr="002C220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</w:t>
            </w:r>
            <w:r>
              <w:rPr>
                <w:rFonts w:ascii="Times New Roman" w:hAnsi="Times New Roman"/>
                <w:color w:val="000000"/>
                <w:sz w:val="24"/>
              </w:rPr>
              <w:t>Людские и материальные потери. Изменение политичес</w:t>
            </w:r>
            <w:r>
              <w:rPr>
                <w:rFonts w:ascii="Times New Roman" w:hAnsi="Times New Roman"/>
                <w:color w:val="000000"/>
                <w:sz w:val="24"/>
              </w:rPr>
              <w:t>кой карты мира</w:t>
            </w:r>
          </w:p>
        </w:tc>
      </w:tr>
      <w:tr w:rsidR="00841621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:rsidR="00841621" w:rsidRDefault="00841621">
      <w:pPr>
        <w:spacing w:after="0"/>
        <w:ind w:left="120"/>
      </w:pPr>
    </w:p>
    <w:p w:rsidR="00841621" w:rsidRDefault="00BC212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4"/>
        <w:gridCol w:w="8335"/>
      </w:tblGrid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4162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Страны Северной Америки и Европы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мира к холодной войне. Речь У. Черчилля в Фултоне.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Доктрина Трумэна. План Маршалла. Разделённая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(Организация Североатлантического договора (НАТО) и Организация Ва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ршавского договора (ОВД)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Соединённые Штаты Америки. Послевоенный экономический подъём.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(борьба против расовой сегрегации, за гражданские права, выступления против войны во Вьетнаме). Внешняя политика США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Развитие отношений с СССР, Российской Федерацией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Западной Европы. Экономическая и политич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Республики во Франции. Лейбористы и консерваторы в Великобритании. Начало евр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опейской интеграции (ЕЭС). «Бурные шестидесятые». «Скандинавская модель» социально-экономического развития. Падение диктатур в Греции, Португалии, Испании. Экономические кризисы 1970-х – начала 1980-х гг. </w:t>
            </w:r>
            <w:r>
              <w:rPr>
                <w:rFonts w:ascii="Times New Roman" w:hAnsi="Times New Roman"/>
                <w:color w:val="000000"/>
                <w:sz w:val="24"/>
              </w:rPr>
              <w:t>Неоконсерватизм. Европейский союз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альной и Восточной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ления в ГДР (1953), Польше и Венгрии (1956). Югославская модель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Европы. Распад ОВД,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(экономика, политика, вне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шнеполитическая ориентация, участие в интеграционных процессах)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политика современного индийского государства. Успехи модернизаци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Страны Ближнего Востока и Северной Африки. Турция: политическое развитие,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</w:t>
            </w: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</w:t>
            </w: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тие арабских стран в конце ХХ – начале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в. «Арабская весна» и смена политических режимов в начале 2010-х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Гражданская война в Сирии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Тропической и Южной Африки. Этапы провозглашения независимости («год Африки», 1970 – 1980-е гг.). Выбор пу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её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Сепаратизм. Гражданские войны и этнические конфликты в Африке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странах Латинской Америки. Революции конца 1960-х – 1970-х гг. (Перу, Чили, Никарагуа). «Левый поворот» в конце ХХ в.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Основные этапы развития международных отношений во второй половине 1940-х – 2020-х гг. 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кий) кризис).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Движения неприсоединения. Гонка вооружений. Война во Вьетнаме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Разрядка международной напряжённости в конце 1960-х – первой половине 1970-х гг. Договор о запрещении ядерных испытаний в трёх средах. Договор о нераспространении яде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рного оружия (1968). «Пражская весна» 1968 г. и ввод войск государств – участников ОВД в Чехословакию.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Урегулирование германского вопроса (договоры ФРГ с СССР и Польшей, четырёхстороннее соглашение по Западному Берлину). Договоры об ограничении стратегичес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ких вооружений (ОСВ). Совещание по безопасности и сотрудничеству в Европе (Хельсинки, 1975)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советской концепции нового политического мышления в 1980-х гг. Революции 1989 – 1991 гг. в странах Центральной и Восточной Европы, их внешнеполитические последствия. Распад СССР и Восточного блока. Российская Федерация – правопреемник СССР на международно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арене.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СНГ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От биполярного к многополюсному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родный терроризм. Мировое сообщество и роль России в противостоянии угрозам и вызовам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Современный мир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Развитие науки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электротехники и робототехники. Информационная революция. Сеть Интернет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стили в художественной культуре второй половины ХХ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рдные течения. Джаз. Рок-музыка. Массовая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 культура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841621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последствий войны на советскую систему и общество. Разруха. Демобилизация армии. Социальная адаптация фронтовиков. Репатриация.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Рост беспризорности и решение проблем послевоенного детства. Рост преступности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оветский атомный проект, его успехи и значение. Начало гонки вооружений.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Сталин и его окружение. Ужесточение адм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инистративно-командной системы. Соперничество в верхних эшелонах власти. Усиление идеологического контроля. Послевоенные репрессии. </w:t>
            </w:r>
            <w:r>
              <w:rPr>
                <w:rFonts w:ascii="Times New Roman" w:hAnsi="Times New Roman"/>
                <w:color w:val="000000"/>
                <w:sz w:val="24"/>
              </w:rPr>
              <w:t>«Ленинградское дело». Борьба с космополитизмом. «Дело врачей»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Сохранение трудового законодательства военного времени на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 восстановления разрушенного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Союзный центр и национальные регионы: проблемы взаимоотношений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– первой половине 1960-х гг.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Хрущёву. Первые признаки наступления оттепели в политике, экономике, культурной сфере.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партии и раз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облачение культа личности Сталина. Реакция на доклад Хрущёва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иноличной власти Хрущёва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 молодежи и студентов 1957 г. Популярные формы досуга. Неофициальная культура. Хрущёв и интеллигенция. Антирелигиозные кампании. Гонения на Церковь. </w:t>
            </w:r>
            <w:r>
              <w:rPr>
                <w:rFonts w:ascii="Times New Roman" w:hAnsi="Times New Roman"/>
                <w:color w:val="000000"/>
                <w:sz w:val="24"/>
              </w:rPr>
              <w:t>Диссиденты. Самиздат и «тамиздат»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СССР. «Догнать и перегнать Америк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у». </w:t>
            </w:r>
            <w:r>
              <w:rPr>
                <w:rFonts w:ascii="Times New Roman" w:hAnsi="Times New Roman"/>
                <w:color w:val="000000"/>
                <w:sz w:val="24"/>
              </w:rPr>
              <w:t>Попытки решения продовольственной проблемы. Освоение целинных земель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(НТР) в СССР. Военный и гражданский секторы экономики. Создание ракетно-ядерного щита. Начало освоения космоса. Запуск первого спутника Земли. Истори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ческие полеты Ю.А. Гагарина и первой в мире женщины-космонавта В.В. Терешковой.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НТР на перемены в повседневной жизни людей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оложение и проблемы рабочего класса, колхозного крестьянства и интеллигенции. </w:t>
            </w:r>
            <w:r>
              <w:rPr>
                <w:rFonts w:ascii="Times New Roman" w:hAnsi="Times New Roman"/>
                <w:color w:val="000000"/>
                <w:sz w:val="24"/>
              </w:rPr>
              <w:t>Востребованность научного и инженерного труда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КПСС и Программа построения коммунизма в СССР. Воспитание «нового человека». Бригады коммунистического труда. Общест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политика. СССР и страны Запада. Международные военн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мира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Конец оттепели. Нарастание негативных тенденций в обществе. Кризис доверия власти. Новочеркасские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Смещение Н.С. Хрущёва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 – начале 1980-х гг.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Приход к власти Л.И. Брежнева; его окружение и смена политического курса. Десталинизация и ресталинизация. Экономические реформы 1960-х гг. Новые ориентиры аграрной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Косыгинская реформа. Конституция СССР 1977 г. Концепция «развитого социализма»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тские научные и технические приоритеты. Создание топливно-энергетического комплекса (ТЭК)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населения. Уровень жизни разных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слоёв. Социальное и экономическое развитие союзных республик. Общественные настроения. Потребительские тенденции в советском обществе. Дефицит и очереди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физкультуры и спорта в СССР.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летние Оли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мпийские игры 1980 г. в Москве. Литература и искусство: поиски новых путей. Авторское кино. Авангардное искусство. Неформалы (клуб самодеятельной песни (КСП), движение Клуба веселых и находчивых (КВН) и другие). Диссидентский вызов. Борьба с инакомыслием.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Судебные процессы. Цензура и самиздат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Новые вызовы внешнего мира. Между разрядкой и конфронтацией. Возрастание международной напряжённости.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</w:t>
            </w:r>
            <w:r>
              <w:rPr>
                <w:rFonts w:ascii="Times New Roman" w:hAnsi="Times New Roman"/>
                <w:color w:val="000000"/>
                <w:sz w:val="24"/>
              </w:rPr>
              <w:t>Кризис просоветских режимов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Л.И. Брежнев в оценках современников и историков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</w:t>
            </w:r>
            <w:r>
              <w:rPr>
                <w:rFonts w:ascii="Times New Roman" w:hAnsi="Times New Roman"/>
                <w:color w:val="000000"/>
                <w:sz w:val="24"/>
              </w:rPr>
              <w:t>ка перестройки. Распад СССР (1985 – 1991)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с 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изации государственных предприятий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жизни. Отношение к войне в Афганистане. </w:t>
            </w:r>
            <w:r>
              <w:rPr>
                <w:rFonts w:ascii="Times New Roman" w:hAnsi="Times New Roman"/>
                <w:color w:val="000000"/>
                <w:sz w:val="24"/>
              </w:rPr>
              <w:t>Неформальные политические объединения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чало вывода советских войск из Центральной и Восточной Европы. Завершение холодной войны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Демократизация советской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конференция КПСС и её решения. Альтернативные выборы народных депутатов. Съезды народных депутатов – высший орган государственной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СССР и его значение. Демократы первой волны, их лидеры и программы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Подъём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Последний этап перестройки: 19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90 – 1991 гг. Отмена 6-й статьи Конституции СССР о руководящей роли КПСС. Становление многопартийности. Кризис в КПСС и создание Коммунистической партии РСФСР.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РСФСР и его решения. Противостояние союзной и российской власти. Введ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поста Президента и избрание М.С. Горбачева Президентом СССР. </w:t>
            </w:r>
            <w:r>
              <w:rPr>
                <w:rFonts w:ascii="Times New Roman" w:hAnsi="Times New Roman"/>
                <w:color w:val="000000"/>
                <w:sz w:val="24"/>
              </w:rPr>
              <w:t>Избрание Б.Н. Ельцина Президентом РСФСР. Углубление политического кризиса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СССР. Декларация о государственном суверенитете РСФСР. Дискусс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ии о путях обновления Союза ССР. Ново-Огарёвский процесс и попытки подписания нового Союзного договора. «Парад суверенитетов». Референдум о сохранении СССР. Превращение экономического кризиса в стране в ведущий политический фактор. Нарастание разбалансиров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анности в экономике. Введение карточной системы снабжения. Реалии 1991 г.: конфискационная денежная реформа, трёхкратное повышение государственных цен, пустые полки магазинов. Разработка союзным и российским руководством программ перехода к рыночной эконом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ике. Радикализация общественных настроений. Забастовочное движение. Новый этап в государственно-конфессиональных отношениях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Попытка государственного переворота в августе 1991 г. Планы ГКЧП и защитники Белого дома. Победа Ельцина. Ослабление союзной вл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ш край в 1945 – 1991 гг.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радикальных экономических преобразований. Либерализация цен. «Шоковая терапия». Ваучерная приватизация. Гиперинфляция, рост цен и падение жизненного уровня населения. Безработица. Чёрный рынок и криминализация жизни. Рост недовольства граждан первыми резул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ьтатами экономических реформ. 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увеличение зависимости от экспорта продовольствия.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 пирамиды. Дефолт 1998 г. и его последствия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ие Конституции России 1993 г. и её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Российская многопартийность и строительство гражданского обществ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</w:t>
            </w:r>
            <w:r>
              <w:rPr>
                <w:rFonts w:ascii="Times New Roman" w:hAnsi="Times New Roman"/>
                <w:color w:val="000000"/>
                <w:sz w:val="24"/>
              </w:rPr>
              <w:t>Добровольная отставка Б.Н. Ельцина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Военно-политический кризис в Чеченской Республике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жизнь россиян в условиях реформ. Свобода СМИ.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усскоязычного населения в бывших республиках СССР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ком пространстве. СНГ и союз с Белоруссией. Военно-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политическое сотрудничество в рамках СНГ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времени и задачи модернизации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и экономические приоритеты. Вступление в должность Президента В.В. Путина и связанные с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реформа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(2005) и пр</w:t>
            </w:r>
            <w:r>
              <w:rPr>
                <w:rFonts w:ascii="Times New Roman" w:hAnsi="Times New Roman"/>
                <w:color w:val="000000"/>
                <w:sz w:val="24"/>
              </w:rPr>
              <w:t>одолжение (2018) реализации приоритетных национальных проектов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Д.А. Медведев, премьер-министр В.В. Путин. Основные направления внешней и внутренней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стабильности и преемственности власти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других).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констит</w:t>
            </w:r>
            <w:r>
              <w:rPr>
                <w:rFonts w:ascii="Times New Roman" w:hAnsi="Times New Roman"/>
                <w:color w:val="000000"/>
                <w:sz w:val="24"/>
              </w:rPr>
              <w:t>уционной реформы (2020)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Разработка семейной политики и меры по поощрению рождаемости. Пропаганда спорта и здорового образа жизни и их результаты.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Олимпийские и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Паралимпийские зимние игры в Сочи (2014), успехи российских спортсменов, допинговые скандалы и их последствия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российского спорта. Чемпионат мира по футболу и открытие нового образа России миру. Повседневная жизнь. Социальная дифференциация. Качество,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уровень жизни и размеры доходов разных слоёв населения. Постановка государством вопроса о социальной ответстве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нности бизнеса. Модернизация бытовой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ликой Отечественной войне (2020)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12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Россией нового высокоточного оружия и реакция в мире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Центробежные и партнёрские тенденции 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литики России. Сланцевая революция в США и борьба за передел мирового нефтегазового рынка</w:t>
            </w:r>
          </w:p>
        </w:tc>
      </w:tr>
      <w:tr w:rsidR="00841621" w:rsidRPr="002C220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Pr="002C2201" w:rsidRDefault="00BC21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>Россия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борьбе с коронавирусной пандемией, оказание помощи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зарубежным странам. Мир и процессы глобализации в новых условиях. Международный нефтяной кризис 2020 г. и его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наука и культура России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Повышение общественной 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недостаточная востребованность результ</w:t>
            </w:r>
            <w:r w:rsidRPr="002C22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 и массовая культура</w:t>
            </w:r>
          </w:p>
        </w:tc>
      </w:tr>
      <w:tr w:rsidR="00841621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:rsidR="00841621" w:rsidRDefault="00BC21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:rsidR="00841621" w:rsidRDefault="00841621">
      <w:pPr>
        <w:sectPr w:rsidR="00841621">
          <w:pgSz w:w="11906" w:h="16383"/>
          <w:pgMar w:top="1134" w:right="850" w:bottom="1134" w:left="1701" w:header="720" w:footer="720" w:gutter="0"/>
          <w:cols w:space="720"/>
        </w:sectPr>
      </w:pPr>
    </w:p>
    <w:p w:rsidR="00841621" w:rsidRDefault="00BC2122">
      <w:pPr>
        <w:spacing w:after="0"/>
        <w:ind w:left="120"/>
      </w:pPr>
      <w:bookmarkStart w:id="15" w:name="block-6259238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41621" w:rsidRDefault="00BC21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1621" w:rsidRPr="002C2201" w:rsidRDefault="00BC2122">
      <w:pPr>
        <w:spacing w:after="0" w:line="480" w:lineRule="auto"/>
        <w:ind w:left="120"/>
        <w:rPr>
          <w:lang w:val="ru-RU"/>
        </w:rPr>
      </w:pPr>
      <w:r w:rsidRPr="002C2201">
        <w:rPr>
          <w:rFonts w:ascii="Times New Roman" w:hAnsi="Times New Roman"/>
          <w:color w:val="000000"/>
          <w:sz w:val="28"/>
          <w:lang w:val="ru-RU"/>
        </w:rPr>
        <w:t xml:space="preserve">• История. Всеобщая история. 1914 - 1945 годы: 10 класс: базовый уровень: учебник Мединский В.Р., Чубарьян А.О. Акционерное общество «Издательство «Просвещение» </w:t>
      </w:r>
      <w:r w:rsidRPr="002C2201">
        <w:rPr>
          <w:sz w:val="28"/>
          <w:lang w:val="ru-RU"/>
        </w:rPr>
        <w:br/>
      </w:r>
      <w:bookmarkStart w:id="16" w:name="0ec03d33-8ed4-4788-81b8-0b9d9a2c1e9f"/>
      <w:r w:rsidRPr="002C2201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России. 1914 - 1945 годы: 10 класс: базовый уровень: учебник Мединский В.Р</w:t>
      </w:r>
      <w:r w:rsidRPr="002C2201">
        <w:rPr>
          <w:rFonts w:ascii="Times New Roman" w:hAnsi="Times New Roman"/>
          <w:color w:val="000000"/>
          <w:sz w:val="28"/>
          <w:lang w:val="ru-RU"/>
        </w:rPr>
        <w:t xml:space="preserve">., Торкунов А.В. Акционерное общество «Издательство «Просвещение» </w:t>
      </w:r>
      <w:bookmarkEnd w:id="16"/>
    </w:p>
    <w:p w:rsidR="00841621" w:rsidRPr="002C2201" w:rsidRDefault="00841621">
      <w:pPr>
        <w:spacing w:after="0" w:line="480" w:lineRule="auto"/>
        <w:ind w:left="120"/>
        <w:rPr>
          <w:lang w:val="ru-RU"/>
        </w:rPr>
      </w:pPr>
    </w:p>
    <w:p w:rsidR="00841621" w:rsidRPr="002C2201" w:rsidRDefault="00841621">
      <w:pPr>
        <w:spacing w:after="0"/>
        <w:ind w:left="120"/>
        <w:rPr>
          <w:lang w:val="ru-RU"/>
        </w:rPr>
      </w:pPr>
    </w:p>
    <w:p w:rsidR="00841621" w:rsidRPr="002C2201" w:rsidRDefault="00BC2122">
      <w:pPr>
        <w:spacing w:after="0" w:line="480" w:lineRule="auto"/>
        <w:ind w:left="120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41621" w:rsidRPr="002C2201" w:rsidRDefault="00841621">
      <w:pPr>
        <w:spacing w:after="0" w:line="480" w:lineRule="auto"/>
        <w:ind w:left="120"/>
        <w:rPr>
          <w:lang w:val="ru-RU"/>
        </w:rPr>
      </w:pPr>
    </w:p>
    <w:p w:rsidR="00841621" w:rsidRPr="002C2201" w:rsidRDefault="00841621">
      <w:pPr>
        <w:spacing w:after="0"/>
        <w:ind w:left="120"/>
        <w:rPr>
          <w:lang w:val="ru-RU"/>
        </w:rPr>
      </w:pPr>
    </w:p>
    <w:p w:rsidR="00841621" w:rsidRPr="002C2201" w:rsidRDefault="00BC2122">
      <w:pPr>
        <w:spacing w:after="0" w:line="480" w:lineRule="auto"/>
        <w:ind w:left="120"/>
        <w:rPr>
          <w:lang w:val="ru-RU"/>
        </w:rPr>
      </w:pPr>
      <w:r w:rsidRPr="002C22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1621" w:rsidRPr="002C2201" w:rsidRDefault="00841621">
      <w:pPr>
        <w:spacing w:after="0" w:line="480" w:lineRule="auto"/>
        <w:ind w:left="120"/>
        <w:rPr>
          <w:lang w:val="ru-RU"/>
        </w:rPr>
      </w:pPr>
    </w:p>
    <w:p w:rsidR="00841621" w:rsidRPr="002C2201" w:rsidRDefault="00841621">
      <w:pPr>
        <w:rPr>
          <w:lang w:val="ru-RU"/>
        </w:rPr>
        <w:sectPr w:rsidR="00841621" w:rsidRPr="002C220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3A6D0F" w:rsidRPr="002C2201" w:rsidRDefault="003A6D0F">
      <w:pPr>
        <w:rPr>
          <w:lang w:val="ru-RU"/>
        </w:rPr>
      </w:pPr>
    </w:p>
    <w:sectPr w:rsidR="003A6D0F" w:rsidRPr="002C2201" w:rsidSect="00AF33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41621"/>
    <w:rsid w:val="001E06DC"/>
    <w:rsid w:val="002C2201"/>
    <w:rsid w:val="003A6D0F"/>
    <w:rsid w:val="00841621"/>
    <w:rsid w:val="00AF332C"/>
    <w:rsid w:val="00BC2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332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F33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bddf4b9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3aa5363f" TargetMode="External"/><Relationship Id="rId138" Type="http://schemas.openxmlformats.org/officeDocument/2006/relationships/hyperlink" Target="https://m.edsoo.ru/fe411e6e" TargetMode="External"/><Relationship Id="rId159" Type="http://schemas.openxmlformats.org/officeDocument/2006/relationships/hyperlink" Target="https://m.edsoo.ru/1f19ff83" TargetMode="External"/><Relationship Id="rId170" Type="http://schemas.openxmlformats.org/officeDocument/2006/relationships/hyperlink" Target="https://m.edsoo.ru/f1c18452" TargetMode="External"/><Relationship Id="rId191" Type="http://schemas.openxmlformats.org/officeDocument/2006/relationships/hyperlink" Target="https://m.edsoo.ru/57d6b846" TargetMode="External"/><Relationship Id="rId196" Type="http://schemas.openxmlformats.org/officeDocument/2006/relationships/hyperlink" Target="https://m.edsoo.ru/8c79855f" TargetMode="External"/><Relationship Id="rId200" Type="http://schemas.openxmlformats.org/officeDocument/2006/relationships/hyperlink" Target="https://m.edsoo.ru/6da18043" TargetMode="External"/><Relationship Id="rId16" Type="http://schemas.openxmlformats.org/officeDocument/2006/relationships/hyperlink" Target="https://m.edsoo.ru/3f6f6e16" TargetMode="External"/><Relationship Id="rId107" Type="http://schemas.openxmlformats.org/officeDocument/2006/relationships/hyperlink" Target="https://m.edsoo.ru/8d54520c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58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ebed881b" TargetMode="External"/><Relationship Id="rId79" Type="http://schemas.openxmlformats.org/officeDocument/2006/relationships/hyperlink" Target="https://m.edsoo.ru/46c1623d" TargetMode="External"/><Relationship Id="rId102" Type="http://schemas.openxmlformats.org/officeDocument/2006/relationships/hyperlink" Target="https://m.edsoo.ru/4c5e876c" TargetMode="External"/><Relationship Id="rId123" Type="http://schemas.openxmlformats.org/officeDocument/2006/relationships/hyperlink" Target="https://m.edsoo.ru/b9c9adff" TargetMode="External"/><Relationship Id="rId128" Type="http://schemas.openxmlformats.org/officeDocument/2006/relationships/hyperlink" Target="https://m.edsoo.ru/3c65683c" TargetMode="External"/><Relationship Id="rId144" Type="http://schemas.openxmlformats.org/officeDocument/2006/relationships/hyperlink" Target="https://m.edsoo.ru/32f5176e" TargetMode="External"/><Relationship Id="rId149" Type="http://schemas.openxmlformats.org/officeDocument/2006/relationships/hyperlink" Target="https://m.edsoo.ru/a1d3bf9d" TargetMode="External"/><Relationship Id="rId5" Type="http://schemas.openxmlformats.org/officeDocument/2006/relationships/oleObject" Target="embeddings/oleObject1.bin"/><Relationship Id="rId90" Type="http://schemas.openxmlformats.org/officeDocument/2006/relationships/hyperlink" Target="https://m.edsoo.ru/ff8d61e0" TargetMode="External"/><Relationship Id="rId95" Type="http://schemas.openxmlformats.org/officeDocument/2006/relationships/hyperlink" Target="https://m.edsoo.ru/71c94a0a" TargetMode="External"/><Relationship Id="rId160" Type="http://schemas.openxmlformats.org/officeDocument/2006/relationships/hyperlink" Target="https://m.edsoo.ru/32f4280e" TargetMode="External"/><Relationship Id="rId165" Type="http://schemas.openxmlformats.org/officeDocument/2006/relationships/hyperlink" Target="https://m.edsoo.ru/baa01f68" TargetMode="External"/><Relationship Id="rId181" Type="http://schemas.openxmlformats.org/officeDocument/2006/relationships/hyperlink" Target="https://m.edsoo.ru/1bd52e1d" TargetMode="External"/><Relationship Id="rId186" Type="http://schemas.openxmlformats.org/officeDocument/2006/relationships/hyperlink" Target="https://m.edsoo.ru/ca89e397" TargetMode="External"/><Relationship Id="rId22" Type="http://schemas.openxmlformats.org/officeDocument/2006/relationships/hyperlink" Target="https://m.edsoo.ru/3f6f6e16" TargetMode="External"/><Relationship Id="rId27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48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d94f9476" TargetMode="External"/><Relationship Id="rId113" Type="http://schemas.openxmlformats.org/officeDocument/2006/relationships/hyperlink" Target="https://m.edsoo.ru/23e9aa99" TargetMode="External"/><Relationship Id="rId118" Type="http://schemas.openxmlformats.org/officeDocument/2006/relationships/hyperlink" Target="https://m.edsoo.ru/71467821" TargetMode="External"/><Relationship Id="rId134" Type="http://schemas.openxmlformats.org/officeDocument/2006/relationships/hyperlink" Target="https://m.edsoo.ru/e4f4d8eb" TargetMode="External"/><Relationship Id="rId139" Type="http://schemas.openxmlformats.org/officeDocument/2006/relationships/hyperlink" Target="https://m.edsoo.ru/16f3179f" TargetMode="External"/><Relationship Id="rId80" Type="http://schemas.openxmlformats.org/officeDocument/2006/relationships/hyperlink" Target="https://m.edsoo.ru/97ef3080" TargetMode="External"/><Relationship Id="rId85" Type="http://schemas.openxmlformats.org/officeDocument/2006/relationships/hyperlink" Target="https://m.edsoo.ru/40a4e3d6" TargetMode="External"/><Relationship Id="rId150" Type="http://schemas.openxmlformats.org/officeDocument/2006/relationships/hyperlink" Target="https://m.edsoo.ru/b216c35e" TargetMode="External"/><Relationship Id="rId155" Type="http://schemas.openxmlformats.org/officeDocument/2006/relationships/hyperlink" Target="https://m.edsoo.ru/4c82c666" TargetMode="External"/><Relationship Id="rId171" Type="http://schemas.openxmlformats.org/officeDocument/2006/relationships/hyperlink" Target="https://m.edsoo.ru/7b90b13c" TargetMode="External"/><Relationship Id="rId176" Type="http://schemas.openxmlformats.org/officeDocument/2006/relationships/hyperlink" Target="https://m.edsoo.ru/e816bdfa" TargetMode="External"/><Relationship Id="rId192" Type="http://schemas.openxmlformats.org/officeDocument/2006/relationships/hyperlink" Target="https://m.edsoo.ru/9db73a81" TargetMode="External"/><Relationship Id="rId197" Type="http://schemas.openxmlformats.org/officeDocument/2006/relationships/hyperlink" Target="https://m.edsoo.ru/24caceec" TargetMode="External"/><Relationship Id="rId201" Type="http://schemas.openxmlformats.org/officeDocument/2006/relationships/hyperlink" Target="https://m.edsoo.ru/d4335abe" TargetMode="External"/><Relationship Id="rId12" Type="http://schemas.openxmlformats.org/officeDocument/2006/relationships/hyperlink" Target="https://m.edsoo.ru/3f6f6e16" TargetMode="External"/><Relationship Id="rId17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ccc51891" TargetMode="External"/><Relationship Id="rId108" Type="http://schemas.openxmlformats.org/officeDocument/2006/relationships/hyperlink" Target="https://m.edsoo.ru/a1068289" TargetMode="External"/><Relationship Id="rId124" Type="http://schemas.openxmlformats.org/officeDocument/2006/relationships/hyperlink" Target="https://m.edsoo.ru/b01d2dd5" TargetMode="External"/><Relationship Id="rId129" Type="http://schemas.openxmlformats.org/officeDocument/2006/relationships/hyperlink" Target="https://m.edsoo.ru/0ec71bac" TargetMode="External"/><Relationship Id="rId54" Type="http://schemas.openxmlformats.org/officeDocument/2006/relationships/hyperlink" Target="https://m.edsoo.ru/38e9087b" TargetMode="External"/><Relationship Id="rId70" Type="http://schemas.openxmlformats.org/officeDocument/2006/relationships/hyperlink" Target="https://m.edsoo.ru/0fee764e" TargetMode="External"/><Relationship Id="rId75" Type="http://schemas.openxmlformats.org/officeDocument/2006/relationships/hyperlink" Target="https://m.edsoo.ru/15c39e49" TargetMode="External"/><Relationship Id="rId91" Type="http://schemas.openxmlformats.org/officeDocument/2006/relationships/hyperlink" Target="https://m.edsoo.ru/66c4b511" TargetMode="External"/><Relationship Id="rId96" Type="http://schemas.openxmlformats.org/officeDocument/2006/relationships/hyperlink" Target="https://m.edsoo.ru/5d948ff7" TargetMode="External"/><Relationship Id="rId140" Type="http://schemas.openxmlformats.org/officeDocument/2006/relationships/hyperlink" Target="https://m.edsoo.ru/53e36beb" TargetMode="External"/><Relationship Id="rId145" Type="http://schemas.openxmlformats.org/officeDocument/2006/relationships/hyperlink" Target="https://m.edsoo.ru/b7bc64b5" TargetMode="External"/><Relationship Id="rId161" Type="http://schemas.openxmlformats.org/officeDocument/2006/relationships/hyperlink" Target="https://m.edsoo.ru/d42cc648" TargetMode="External"/><Relationship Id="rId166" Type="http://schemas.openxmlformats.org/officeDocument/2006/relationships/hyperlink" Target="https://m.edsoo.ru/d4ab0502" TargetMode="External"/><Relationship Id="rId182" Type="http://schemas.openxmlformats.org/officeDocument/2006/relationships/hyperlink" Target="https://m.edsoo.ru/6eb1ace4" TargetMode="External"/><Relationship Id="rId187" Type="http://schemas.openxmlformats.org/officeDocument/2006/relationships/hyperlink" Target="https://m.edsoo.ru/9f721f8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1e8f0186" TargetMode="External"/><Relationship Id="rId119" Type="http://schemas.openxmlformats.org/officeDocument/2006/relationships/hyperlink" Target="https://m.edsoo.ru/932fac30" TargetMode="External"/><Relationship Id="rId44" Type="http://schemas.openxmlformats.org/officeDocument/2006/relationships/hyperlink" Target="https://m.edsoo.ru/38e9087b" TargetMode="External"/><Relationship Id="rId60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38e9087b" TargetMode="External"/><Relationship Id="rId81" Type="http://schemas.openxmlformats.org/officeDocument/2006/relationships/hyperlink" Target="https://m.edsoo.ru/5287340e" TargetMode="External"/><Relationship Id="rId86" Type="http://schemas.openxmlformats.org/officeDocument/2006/relationships/hyperlink" Target="https://m.edsoo.ru/3f4a874e" TargetMode="External"/><Relationship Id="rId130" Type="http://schemas.openxmlformats.org/officeDocument/2006/relationships/hyperlink" Target="https://m.edsoo.ru/38ed8040" TargetMode="External"/><Relationship Id="rId135" Type="http://schemas.openxmlformats.org/officeDocument/2006/relationships/hyperlink" Target="https://m.edsoo.ru/19e1305c" TargetMode="External"/><Relationship Id="rId151" Type="http://schemas.openxmlformats.org/officeDocument/2006/relationships/hyperlink" Target="https://m.edsoo.ru/e69e2dad" TargetMode="External"/><Relationship Id="rId156" Type="http://schemas.openxmlformats.org/officeDocument/2006/relationships/hyperlink" Target="https://m.edsoo.ru/77ecde22" TargetMode="External"/><Relationship Id="rId177" Type="http://schemas.openxmlformats.org/officeDocument/2006/relationships/hyperlink" Target="https://m.edsoo.ru/afaacb3e" TargetMode="External"/><Relationship Id="rId198" Type="http://schemas.openxmlformats.org/officeDocument/2006/relationships/hyperlink" Target="https://m.edsoo.ru/0b44777b" TargetMode="External"/><Relationship Id="rId172" Type="http://schemas.openxmlformats.org/officeDocument/2006/relationships/hyperlink" Target="https://m.edsoo.ru/2683253f" TargetMode="External"/><Relationship Id="rId193" Type="http://schemas.openxmlformats.org/officeDocument/2006/relationships/hyperlink" Target="https://m.edsoo.ru/4ab72a9d" TargetMode="External"/><Relationship Id="rId202" Type="http://schemas.openxmlformats.org/officeDocument/2006/relationships/hyperlink" Target="https://m.edsoo.ru/474d2bad" TargetMode="External"/><Relationship Id="rId13" Type="http://schemas.openxmlformats.org/officeDocument/2006/relationships/hyperlink" Target="https://m.edsoo.ru/3f6f6e16" TargetMode="Externa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d9b67dc8" TargetMode="External"/><Relationship Id="rId34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aa8065a2" TargetMode="External"/><Relationship Id="rId97" Type="http://schemas.openxmlformats.org/officeDocument/2006/relationships/hyperlink" Target="https://m.edsoo.ru/dbbc76be" TargetMode="External"/><Relationship Id="rId104" Type="http://schemas.openxmlformats.org/officeDocument/2006/relationships/hyperlink" Target="https://m.edsoo.ru/f0ac839f" TargetMode="External"/><Relationship Id="rId120" Type="http://schemas.openxmlformats.org/officeDocument/2006/relationships/hyperlink" Target="https://m.edsoo.ru/7e24a0c3" TargetMode="External"/><Relationship Id="rId125" Type="http://schemas.openxmlformats.org/officeDocument/2006/relationships/hyperlink" Target="https://m.edsoo.ru/967ec97f" TargetMode="External"/><Relationship Id="rId141" Type="http://schemas.openxmlformats.org/officeDocument/2006/relationships/hyperlink" Target="https://m.edsoo.ru/e9711cfe" TargetMode="External"/><Relationship Id="rId146" Type="http://schemas.openxmlformats.org/officeDocument/2006/relationships/hyperlink" Target="https://m.edsoo.ru/d551212b" TargetMode="External"/><Relationship Id="rId167" Type="http://schemas.openxmlformats.org/officeDocument/2006/relationships/hyperlink" Target="https://m.edsoo.ru/401fd019" TargetMode="External"/><Relationship Id="rId188" Type="http://schemas.openxmlformats.org/officeDocument/2006/relationships/hyperlink" Target="https://m.edsoo.ru/1271863e" TargetMode="External"/><Relationship Id="rId7" Type="http://schemas.openxmlformats.org/officeDocument/2006/relationships/hyperlink" Target="https://m.edsoo.ru/3f6f6e16" TargetMode="External"/><Relationship Id="rId71" Type="http://schemas.openxmlformats.org/officeDocument/2006/relationships/hyperlink" Target="https://m.edsoo.ru/12a995b4" TargetMode="External"/><Relationship Id="rId92" Type="http://schemas.openxmlformats.org/officeDocument/2006/relationships/hyperlink" Target="https://m.edsoo.ru/efb46d82" TargetMode="External"/><Relationship Id="rId162" Type="http://schemas.openxmlformats.org/officeDocument/2006/relationships/hyperlink" Target="https://m.edsoo.ru/893a96ec" TargetMode="External"/><Relationship Id="rId183" Type="http://schemas.openxmlformats.org/officeDocument/2006/relationships/hyperlink" Target="https://m.edsoo.ru/62a514df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f6f6e16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38e9087b" TargetMode="External"/><Relationship Id="rId87" Type="http://schemas.openxmlformats.org/officeDocument/2006/relationships/hyperlink" Target="https://m.edsoo.ru/c1c9736e" TargetMode="External"/><Relationship Id="rId110" Type="http://schemas.openxmlformats.org/officeDocument/2006/relationships/hyperlink" Target="https://m.edsoo.ru/1935e8cf" TargetMode="External"/><Relationship Id="rId115" Type="http://schemas.openxmlformats.org/officeDocument/2006/relationships/hyperlink" Target="https://m.edsoo.ru/a67ea81d" TargetMode="External"/><Relationship Id="rId131" Type="http://schemas.openxmlformats.org/officeDocument/2006/relationships/hyperlink" Target="https://m.edsoo.ru/a08379e1" TargetMode="External"/><Relationship Id="rId136" Type="http://schemas.openxmlformats.org/officeDocument/2006/relationships/hyperlink" Target="https://m.edsoo.ru/06ee2be5" TargetMode="External"/><Relationship Id="rId157" Type="http://schemas.openxmlformats.org/officeDocument/2006/relationships/hyperlink" Target="https://m.edsoo.ru/cb3ca697" TargetMode="External"/><Relationship Id="rId178" Type="http://schemas.openxmlformats.org/officeDocument/2006/relationships/hyperlink" Target="https://m.edsoo.ru/7f706b5d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6a1c6519" TargetMode="External"/><Relationship Id="rId152" Type="http://schemas.openxmlformats.org/officeDocument/2006/relationships/hyperlink" Target="https://m.edsoo.ru/972eeb1e" TargetMode="External"/><Relationship Id="rId173" Type="http://schemas.openxmlformats.org/officeDocument/2006/relationships/hyperlink" Target="https://m.edsoo.ru/4745856e" TargetMode="External"/><Relationship Id="rId194" Type="http://schemas.openxmlformats.org/officeDocument/2006/relationships/hyperlink" Target="https://m.edsoo.ru/641e2b99" TargetMode="External"/><Relationship Id="rId199" Type="http://schemas.openxmlformats.org/officeDocument/2006/relationships/hyperlink" Target="https://m.edsoo.ru/fabab905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45676655" TargetMode="External"/><Relationship Id="rId100" Type="http://schemas.openxmlformats.org/officeDocument/2006/relationships/hyperlink" Target="https://m.edsoo.ru/eb5149ca" TargetMode="External"/><Relationship Id="rId105" Type="http://schemas.openxmlformats.org/officeDocument/2006/relationships/hyperlink" Target="https://m.edsoo.ru/4a40eb25" TargetMode="External"/><Relationship Id="rId126" Type="http://schemas.openxmlformats.org/officeDocument/2006/relationships/hyperlink" Target="https://m.edsoo.ru/a0a71abd" TargetMode="External"/><Relationship Id="rId147" Type="http://schemas.openxmlformats.org/officeDocument/2006/relationships/hyperlink" Target="https://m.edsoo.ru/0dadc942" TargetMode="External"/><Relationship Id="rId168" Type="http://schemas.openxmlformats.org/officeDocument/2006/relationships/hyperlink" Target="https://m.edsoo.ru/9945020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065bc98a" TargetMode="External"/><Relationship Id="rId93" Type="http://schemas.openxmlformats.org/officeDocument/2006/relationships/hyperlink" Target="https://m.edsoo.ru/aee35c4d" TargetMode="External"/><Relationship Id="rId98" Type="http://schemas.openxmlformats.org/officeDocument/2006/relationships/hyperlink" Target="https://m.edsoo.ru/875534da" TargetMode="External"/><Relationship Id="rId121" Type="http://schemas.openxmlformats.org/officeDocument/2006/relationships/hyperlink" Target="https://m.edsoo.ru/cb9c9675" TargetMode="External"/><Relationship Id="rId142" Type="http://schemas.openxmlformats.org/officeDocument/2006/relationships/hyperlink" Target="https://m.edsoo.ru/4ab92d9f" TargetMode="External"/><Relationship Id="rId163" Type="http://schemas.openxmlformats.org/officeDocument/2006/relationships/hyperlink" Target="https://m.edsoo.ru/680aa01a" TargetMode="External"/><Relationship Id="rId184" Type="http://schemas.openxmlformats.org/officeDocument/2006/relationships/hyperlink" Target="https://m.edsoo.ru/995db6d4" TargetMode="External"/><Relationship Id="rId189" Type="http://schemas.openxmlformats.org/officeDocument/2006/relationships/hyperlink" Target="https://m.edsoo.ru/2a452b0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72adbc56" TargetMode="External"/><Relationship Id="rId116" Type="http://schemas.openxmlformats.org/officeDocument/2006/relationships/hyperlink" Target="https://m.edsoo.ru/bc57fa8e" TargetMode="External"/><Relationship Id="rId137" Type="http://schemas.openxmlformats.org/officeDocument/2006/relationships/hyperlink" Target="https://m.edsoo.ru/56c4e03e" TargetMode="External"/><Relationship Id="rId158" Type="http://schemas.openxmlformats.org/officeDocument/2006/relationships/hyperlink" Target="https://m.edsoo.ru/2b7cf608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f6f6e16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647a76d5" TargetMode="External"/><Relationship Id="rId88" Type="http://schemas.openxmlformats.org/officeDocument/2006/relationships/hyperlink" Target="https://m.edsoo.ru/5305231e" TargetMode="External"/><Relationship Id="rId111" Type="http://schemas.openxmlformats.org/officeDocument/2006/relationships/hyperlink" Target="https://m.edsoo.ru/12e69951" TargetMode="External"/><Relationship Id="rId132" Type="http://schemas.openxmlformats.org/officeDocument/2006/relationships/hyperlink" Target="https://m.edsoo.ru/f9fafc2b" TargetMode="External"/><Relationship Id="rId153" Type="http://schemas.openxmlformats.org/officeDocument/2006/relationships/hyperlink" Target="https://m.edsoo.ru/c068995c" TargetMode="External"/><Relationship Id="rId174" Type="http://schemas.openxmlformats.org/officeDocument/2006/relationships/hyperlink" Target="https://m.edsoo.ru/ee81d896" TargetMode="External"/><Relationship Id="rId179" Type="http://schemas.openxmlformats.org/officeDocument/2006/relationships/hyperlink" Target="https://m.edsoo.ru/5f3f81a7" TargetMode="External"/><Relationship Id="rId195" Type="http://schemas.openxmlformats.org/officeDocument/2006/relationships/hyperlink" Target="https://m.edsoo.ru/5aaf2c2c" TargetMode="External"/><Relationship Id="rId190" Type="http://schemas.openxmlformats.org/officeDocument/2006/relationships/hyperlink" Target="https://m.edsoo.ru/b0d19c6d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ee4bc0b5" TargetMode="External"/><Relationship Id="rId127" Type="http://schemas.openxmlformats.org/officeDocument/2006/relationships/hyperlink" Target="https://m.edsoo.ru/cdae8641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b58c5429" TargetMode="External"/><Relationship Id="rId78" Type="http://schemas.openxmlformats.org/officeDocument/2006/relationships/hyperlink" Target="https://m.edsoo.ru/99fe1447" TargetMode="External"/><Relationship Id="rId94" Type="http://schemas.openxmlformats.org/officeDocument/2006/relationships/hyperlink" Target="https://m.edsoo.ru/ee5d8232" TargetMode="External"/><Relationship Id="rId99" Type="http://schemas.openxmlformats.org/officeDocument/2006/relationships/hyperlink" Target="https://m.edsoo.ru/c9b0ebd4" TargetMode="External"/><Relationship Id="rId101" Type="http://schemas.openxmlformats.org/officeDocument/2006/relationships/hyperlink" Target="https://m.edsoo.ru/d0b5d65c" TargetMode="External"/><Relationship Id="rId122" Type="http://schemas.openxmlformats.org/officeDocument/2006/relationships/hyperlink" Target="https://m.edsoo.ru/191a2157" TargetMode="External"/><Relationship Id="rId143" Type="http://schemas.openxmlformats.org/officeDocument/2006/relationships/hyperlink" Target="https://m.edsoo.ru/674f526d" TargetMode="External"/><Relationship Id="rId148" Type="http://schemas.openxmlformats.org/officeDocument/2006/relationships/hyperlink" Target="https://m.edsoo.ru/33ced579" TargetMode="External"/><Relationship Id="rId164" Type="http://schemas.openxmlformats.org/officeDocument/2006/relationships/hyperlink" Target="https://m.edsoo.ru/4d01c9d6" TargetMode="External"/><Relationship Id="rId169" Type="http://schemas.openxmlformats.org/officeDocument/2006/relationships/hyperlink" Target="https://m.edsoo.ru/e22377a5" TargetMode="External"/><Relationship Id="rId185" Type="http://schemas.openxmlformats.org/officeDocument/2006/relationships/hyperlink" Target="https://m.edsoo.ru/12afee64" TargetMode="External"/><Relationship Id="rId4" Type="http://schemas.openxmlformats.org/officeDocument/2006/relationships/image" Target="media/image1.emf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ab8dc9ab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fd2cf918" TargetMode="External"/><Relationship Id="rId89" Type="http://schemas.openxmlformats.org/officeDocument/2006/relationships/hyperlink" Target="https://m.edsoo.ru/923d8abc" TargetMode="External"/><Relationship Id="rId112" Type="http://schemas.openxmlformats.org/officeDocument/2006/relationships/hyperlink" Target="https://m.edsoo.ru/317031d3" TargetMode="External"/><Relationship Id="rId133" Type="http://schemas.openxmlformats.org/officeDocument/2006/relationships/hyperlink" Target="https://m.edsoo.ru/c2289528" TargetMode="External"/><Relationship Id="rId154" Type="http://schemas.openxmlformats.org/officeDocument/2006/relationships/hyperlink" Target="https://m.edsoo.ru/b8918284" TargetMode="External"/><Relationship Id="rId175" Type="http://schemas.openxmlformats.org/officeDocument/2006/relationships/hyperlink" Target="https://m.edsoo.ru/887e20c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108</Pages>
  <Words>29579</Words>
  <Characters>168604</Characters>
  <Application>Microsoft Office Word</Application>
  <DocSecurity>0</DocSecurity>
  <Lines>1405</Lines>
  <Paragraphs>395</Paragraphs>
  <ScaleCrop>false</ScaleCrop>
  <Company/>
  <LinksUpToDate>false</LinksUpToDate>
  <CharactersWithSpaces>197788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Секретарь</cp:lastModifiedBy>
  <cp:revision>4</cp:revision>
  <dcterms:created xsi:type="dcterms:W3CDTF">2025-09-07T17:44:00Z</dcterms:created>
  <dcterms:modified xsi:type="dcterms:W3CDTF">2025-09-16T12:15:00Z</dcterms:modified>
</cp:coreProperties>
</file>